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993" w:rsidRPr="00190D47" w:rsidRDefault="004A6993" w:rsidP="004A6993">
      <w:pPr>
        <w:suppressAutoHyphens/>
        <w:spacing w:after="0" w:line="240" w:lineRule="auto"/>
        <w:jc w:val="center"/>
        <w:rPr>
          <w:rFonts w:ascii="Times New Roman" w:eastAsia="Times New Roman" w:hAnsi="Times New Roman"/>
          <w:b/>
          <w:caps/>
          <w:sz w:val="28"/>
          <w:szCs w:val="28"/>
          <w:lang w:eastAsia="ar-SA"/>
        </w:rPr>
      </w:pPr>
      <w:r w:rsidRPr="00190D47">
        <w:rPr>
          <w:rFonts w:ascii="Times New Roman" w:eastAsia="Times New Roman" w:hAnsi="Times New Roman"/>
          <w:b/>
          <w:caps/>
          <w:sz w:val="28"/>
          <w:szCs w:val="28"/>
          <w:lang w:eastAsia="ar-SA"/>
        </w:rPr>
        <w:t>ФЕДЕРАЛЬНОЕ АГЕНТСТВО ЖЕЛЕЗНОДОРОЖНОГО ТРАНСПОРТА</w:t>
      </w:r>
    </w:p>
    <w:p w:rsidR="00D864B0" w:rsidRPr="00190D47" w:rsidRDefault="00D864B0" w:rsidP="004A6993">
      <w:pPr>
        <w:suppressAutoHyphens/>
        <w:spacing w:after="0" w:line="240" w:lineRule="auto"/>
        <w:jc w:val="center"/>
        <w:rPr>
          <w:rFonts w:ascii="Times New Roman" w:eastAsia="Times New Roman" w:hAnsi="Times New Roman"/>
          <w:sz w:val="28"/>
          <w:szCs w:val="28"/>
          <w:lang w:eastAsia="ar-SA"/>
        </w:rPr>
      </w:pPr>
    </w:p>
    <w:p w:rsidR="004A6993" w:rsidRPr="00190D47" w:rsidRDefault="004A6993" w:rsidP="004A6993">
      <w:pPr>
        <w:suppressAutoHyphens/>
        <w:spacing w:after="0" w:line="240" w:lineRule="auto"/>
        <w:jc w:val="center"/>
        <w:rPr>
          <w:rFonts w:ascii="Times New Roman" w:eastAsia="Times New Roman" w:hAnsi="Times New Roman"/>
          <w:sz w:val="28"/>
          <w:szCs w:val="28"/>
          <w:lang w:eastAsia="ar-SA"/>
        </w:rPr>
      </w:pPr>
      <w:r w:rsidRPr="00190D47">
        <w:rPr>
          <w:rFonts w:ascii="Times New Roman" w:eastAsia="Times New Roman" w:hAnsi="Times New Roman"/>
          <w:sz w:val="28"/>
          <w:szCs w:val="28"/>
          <w:lang w:eastAsia="ar-SA"/>
        </w:rPr>
        <w:t>Федеральное государственное бюджетное образовательное учреждение высшего образования</w:t>
      </w:r>
    </w:p>
    <w:p w:rsidR="004A6993" w:rsidRPr="00190D47" w:rsidRDefault="004A6993" w:rsidP="004A6993">
      <w:pPr>
        <w:suppressAutoHyphens/>
        <w:spacing w:after="0" w:line="240" w:lineRule="auto"/>
        <w:jc w:val="center"/>
        <w:rPr>
          <w:rFonts w:ascii="Times New Roman" w:eastAsia="Times New Roman" w:hAnsi="Times New Roman"/>
          <w:b/>
          <w:sz w:val="28"/>
          <w:szCs w:val="28"/>
          <w:lang w:eastAsia="ar-SA"/>
        </w:rPr>
      </w:pPr>
      <w:r w:rsidRPr="00190D47">
        <w:rPr>
          <w:rFonts w:ascii="Times New Roman" w:eastAsia="Times New Roman" w:hAnsi="Times New Roman"/>
          <w:b/>
          <w:sz w:val="28"/>
          <w:szCs w:val="28"/>
          <w:lang w:eastAsia="ar-SA"/>
        </w:rPr>
        <w:t xml:space="preserve">«Петербургский государственный университет путей сообщения </w:t>
      </w:r>
    </w:p>
    <w:p w:rsidR="004A6993" w:rsidRPr="00190D47" w:rsidRDefault="004A6993" w:rsidP="004A6993">
      <w:pPr>
        <w:suppressAutoHyphens/>
        <w:spacing w:after="0" w:line="240" w:lineRule="auto"/>
        <w:jc w:val="center"/>
        <w:rPr>
          <w:rFonts w:ascii="Times New Roman" w:eastAsia="Times New Roman" w:hAnsi="Times New Roman"/>
          <w:b/>
          <w:sz w:val="28"/>
          <w:szCs w:val="28"/>
          <w:lang w:eastAsia="ar-SA"/>
        </w:rPr>
      </w:pPr>
      <w:r w:rsidRPr="00190D47">
        <w:rPr>
          <w:rFonts w:ascii="Times New Roman" w:eastAsia="Times New Roman" w:hAnsi="Times New Roman"/>
          <w:b/>
          <w:sz w:val="28"/>
          <w:szCs w:val="28"/>
          <w:lang w:eastAsia="ar-SA"/>
        </w:rPr>
        <w:t xml:space="preserve">Императора Александра </w:t>
      </w:r>
      <w:r w:rsidRPr="00190D47">
        <w:rPr>
          <w:rFonts w:ascii="Times New Roman" w:eastAsia="Times New Roman" w:hAnsi="Times New Roman"/>
          <w:b/>
          <w:sz w:val="28"/>
          <w:szCs w:val="28"/>
          <w:lang w:val="en-US" w:eastAsia="ar-SA"/>
        </w:rPr>
        <w:t>I</w:t>
      </w:r>
      <w:r w:rsidRPr="00190D47">
        <w:rPr>
          <w:rFonts w:ascii="Times New Roman" w:eastAsia="Times New Roman" w:hAnsi="Times New Roman"/>
          <w:b/>
          <w:sz w:val="28"/>
          <w:szCs w:val="28"/>
          <w:lang w:eastAsia="ar-SA"/>
        </w:rPr>
        <w:t xml:space="preserve">» </w:t>
      </w:r>
    </w:p>
    <w:p w:rsidR="004A6993" w:rsidRPr="00190D47" w:rsidRDefault="004A6993" w:rsidP="004A6993">
      <w:pPr>
        <w:suppressAutoHyphens/>
        <w:spacing w:after="0" w:line="240" w:lineRule="auto"/>
        <w:jc w:val="center"/>
        <w:rPr>
          <w:rFonts w:ascii="Times New Roman" w:eastAsia="Times New Roman" w:hAnsi="Times New Roman"/>
          <w:b/>
          <w:sz w:val="28"/>
          <w:szCs w:val="28"/>
          <w:lang w:eastAsia="ar-SA"/>
        </w:rPr>
      </w:pPr>
      <w:r w:rsidRPr="00190D47">
        <w:rPr>
          <w:rFonts w:ascii="Times New Roman" w:eastAsia="Times New Roman" w:hAnsi="Times New Roman"/>
          <w:b/>
          <w:sz w:val="28"/>
          <w:szCs w:val="28"/>
          <w:lang w:eastAsia="ar-SA"/>
        </w:rPr>
        <w:t>(ФГБОУ ВО ПГУПС)</w:t>
      </w:r>
    </w:p>
    <w:p w:rsidR="004A6993" w:rsidRPr="00190D47" w:rsidRDefault="00EF1E25" w:rsidP="004A6993">
      <w:pPr>
        <w:suppressAutoHyphens/>
        <w:spacing w:after="0" w:line="240" w:lineRule="auto"/>
        <w:jc w:val="center"/>
        <w:rPr>
          <w:rFonts w:ascii="Times New Roman" w:eastAsia="Times New Roman" w:hAnsi="Times New Roman"/>
          <w:b/>
          <w:sz w:val="28"/>
          <w:szCs w:val="28"/>
          <w:lang w:eastAsia="ar-SA"/>
        </w:rPr>
      </w:pPr>
      <w:r w:rsidRPr="00190D47">
        <w:rPr>
          <w:rFonts w:ascii="Times New Roman" w:eastAsia="Times New Roman" w:hAnsi="Times New Roman"/>
          <w:b/>
          <w:sz w:val="28"/>
          <w:szCs w:val="28"/>
          <w:lang w:eastAsia="ar-SA"/>
        </w:rPr>
        <w:t>Калужский</w:t>
      </w:r>
      <w:r w:rsidR="004A6993" w:rsidRPr="00190D47">
        <w:rPr>
          <w:rFonts w:ascii="Times New Roman" w:eastAsia="Times New Roman" w:hAnsi="Times New Roman"/>
          <w:b/>
          <w:sz w:val="28"/>
          <w:szCs w:val="28"/>
          <w:lang w:eastAsia="ar-SA"/>
        </w:rPr>
        <w:t xml:space="preserve"> филиал ПГУПС</w:t>
      </w:r>
    </w:p>
    <w:p w:rsidR="004A6993" w:rsidRPr="00190D47" w:rsidRDefault="004A6993" w:rsidP="004A6993">
      <w:pPr>
        <w:suppressAutoHyphens/>
        <w:spacing w:after="0" w:line="240" w:lineRule="auto"/>
        <w:rPr>
          <w:rFonts w:ascii="Times New Roman" w:eastAsia="Times New Roman" w:hAnsi="Times New Roman"/>
          <w:sz w:val="28"/>
          <w:szCs w:val="28"/>
          <w:lang w:eastAsia="ar-SA"/>
        </w:rPr>
      </w:pPr>
    </w:p>
    <w:p w:rsidR="004A6993" w:rsidRPr="00190D47" w:rsidRDefault="004A6993" w:rsidP="00D864B0">
      <w:pPr>
        <w:suppressAutoHyphens/>
        <w:spacing w:after="0" w:line="240" w:lineRule="auto"/>
        <w:jc w:val="center"/>
        <w:rPr>
          <w:rFonts w:ascii="Times New Roman" w:eastAsia="Times New Roman" w:hAnsi="Times New Roman"/>
          <w:sz w:val="28"/>
          <w:szCs w:val="28"/>
          <w:lang w:eastAsia="ar-SA"/>
        </w:rPr>
      </w:pPr>
    </w:p>
    <w:p w:rsidR="004A6993" w:rsidRPr="00190D47" w:rsidRDefault="004A6993" w:rsidP="00D864B0">
      <w:pPr>
        <w:tabs>
          <w:tab w:val="center" w:pos="3969"/>
          <w:tab w:val="left" w:pos="5812"/>
        </w:tabs>
        <w:suppressAutoHyphens/>
        <w:spacing w:after="0" w:line="240" w:lineRule="auto"/>
        <w:ind w:left="5103"/>
        <w:jc w:val="center"/>
        <w:rPr>
          <w:rFonts w:ascii="Times New Roman" w:eastAsia="Times New Roman" w:hAnsi="Times New Roman"/>
          <w:sz w:val="28"/>
          <w:szCs w:val="28"/>
          <w:lang w:eastAsia="ar-SA"/>
        </w:rPr>
      </w:pPr>
      <w:r w:rsidRPr="00190D47">
        <w:rPr>
          <w:rFonts w:ascii="Times New Roman" w:eastAsia="Times New Roman" w:hAnsi="Times New Roman"/>
          <w:sz w:val="28"/>
          <w:szCs w:val="28"/>
          <w:lang w:eastAsia="ar-SA"/>
        </w:rPr>
        <w:t>УТВЕРЖДАЮ</w:t>
      </w:r>
    </w:p>
    <w:p w:rsidR="004A6993" w:rsidRPr="00190D47" w:rsidRDefault="004A6993" w:rsidP="00D864B0">
      <w:pPr>
        <w:tabs>
          <w:tab w:val="center" w:pos="3969"/>
          <w:tab w:val="left" w:pos="5812"/>
        </w:tabs>
        <w:suppressAutoHyphens/>
        <w:spacing w:after="0" w:line="240" w:lineRule="auto"/>
        <w:ind w:left="5103"/>
        <w:jc w:val="center"/>
        <w:rPr>
          <w:rFonts w:ascii="Times New Roman" w:eastAsia="Times New Roman" w:hAnsi="Times New Roman"/>
          <w:sz w:val="28"/>
          <w:szCs w:val="28"/>
          <w:lang w:eastAsia="ar-SA"/>
        </w:rPr>
      </w:pPr>
      <w:r w:rsidRPr="00190D47">
        <w:rPr>
          <w:rFonts w:ascii="Times New Roman" w:eastAsia="Times New Roman" w:hAnsi="Times New Roman"/>
          <w:sz w:val="28"/>
          <w:szCs w:val="28"/>
          <w:lang w:eastAsia="ar-SA"/>
        </w:rPr>
        <w:t>Заместитель директора по ____</w:t>
      </w:r>
    </w:p>
    <w:p w:rsidR="004A6993" w:rsidRPr="00190D47" w:rsidRDefault="004A6993" w:rsidP="00D864B0">
      <w:pPr>
        <w:suppressAutoHyphens/>
        <w:spacing w:after="0" w:line="240" w:lineRule="auto"/>
        <w:ind w:left="5103"/>
        <w:jc w:val="center"/>
        <w:rPr>
          <w:rFonts w:ascii="Times New Roman" w:eastAsia="Times New Roman" w:hAnsi="Times New Roman"/>
          <w:sz w:val="28"/>
          <w:szCs w:val="28"/>
          <w:lang w:eastAsia="ar-SA"/>
        </w:rPr>
      </w:pPr>
      <w:r w:rsidRPr="00190D47">
        <w:rPr>
          <w:rFonts w:ascii="Times New Roman" w:eastAsia="Times New Roman" w:hAnsi="Times New Roman"/>
          <w:sz w:val="28"/>
          <w:szCs w:val="28"/>
          <w:lang w:eastAsia="ar-SA"/>
        </w:rPr>
        <w:t>____________  __________</w:t>
      </w:r>
    </w:p>
    <w:p w:rsidR="004A6993" w:rsidRPr="00190D47" w:rsidRDefault="004A6993" w:rsidP="00D864B0">
      <w:pPr>
        <w:suppressAutoHyphens/>
        <w:spacing w:after="0" w:line="240" w:lineRule="auto"/>
        <w:ind w:left="5103"/>
        <w:jc w:val="center"/>
        <w:rPr>
          <w:rFonts w:ascii="Times New Roman" w:eastAsia="Times New Roman" w:hAnsi="Times New Roman"/>
          <w:sz w:val="28"/>
          <w:szCs w:val="28"/>
          <w:lang w:eastAsia="ar-SA"/>
        </w:rPr>
      </w:pPr>
      <w:r w:rsidRPr="00190D47">
        <w:rPr>
          <w:rFonts w:ascii="Times New Roman" w:eastAsia="Times New Roman" w:hAnsi="Times New Roman"/>
          <w:i/>
          <w:sz w:val="28"/>
          <w:szCs w:val="28"/>
          <w:lang w:eastAsia="ar-SA"/>
        </w:rPr>
        <w:t>«</w:t>
      </w:r>
      <w:r w:rsidRPr="00190D47">
        <w:rPr>
          <w:rFonts w:ascii="Times New Roman" w:eastAsia="Times New Roman" w:hAnsi="Times New Roman"/>
          <w:b/>
          <w:i/>
          <w:sz w:val="28"/>
          <w:szCs w:val="28"/>
          <w:lang w:eastAsia="ar-SA"/>
        </w:rPr>
        <w:t>___</w:t>
      </w:r>
      <w:r w:rsidRPr="00190D47">
        <w:rPr>
          <w:rFonts w:ascii="Times New Roman" w:eastAsia="Times New Roman" w:hAnsi="Times New Roman"/>
          <w:i/>
          <w:sz w:val="28"/>
          <w:szCs w:val="28"/>
          <w:lang w:eastAsia="ar-SA"/>
        </w:rPr>
        <w:t>»  __________ 20__г</w:t>
      </w:r>
      <w:r w:rsidRPr="00190D47">
        <w:rPr>
          <w:rFonts w:ascii="Times New Roman" w:eastAsia="Times New Roman" w:hAnsi="Times New Roman"/>
          <w:sz w:val="28"/>
          <w:szCs w:val="28"/>
          <w:lang w:eastAsia="ar-SA"/>
        </w:rPr>
        <w:t>.</w:t>
      </w:r>
    </w:p>
    <w:p w:rsidR="004A6993" w:rsidRPr="00190D47" w:rsidRDefault="004A6993" w:rsidP="004A6993">
      <w:pPr>
        <w:suppressAutoHyphens/>
        <w:spacing w:after="0" w:line="240" w:lineRule="auto"/>
        <w:rPr>
          <w:rFonts w:ascii="Times New Roman" w:eastAsia="Times New Roman" w:hAnsi="Times New Roman"/>
          <w:sz w:val="28"/>
          <w:szCs w:val="28"/>
          <w:lang w:eastAsia="ar-SA"/>
        </w:rPr>
      </w:pPr>
    </w:p>
    <w:p w:rsidR="004A6993" w:rsidRPr="00190D47" w:rsidRDefault="004A6993" w:rsidP="004A6993">
      <w:pPr>
        <w:suppressAutoHyphens/>
        <w:spacing w:after="0" w:line="240" w:lineRule="auto"/>
        <w:rPr>
          <w:rFonts w:ascii="Times New Roman" w:eastAsia="Times New Roman" w:hAnsi="Times New Roman"/>
          <w:sz w:val="28"/>
          <w:szCs w:val="28"/>
          <w:lang w:eastAsia="ar-SA"/>
        </w:rPr>
      </w:pPr>
    </w:p>
    <w:p w:rsidR="004A6993" w:rsidRPr="00190D47" w:rsidRDefault="004A6993" w:rsidP="004A6993">
      <w:pPr>
        <w:suppressAutoHyphens/>
        <w:spacing w:after="0" w:line="240" w:lineRule="auto"/>
        <w:rPr>
          <w:rFonts w:ascii="Times New Roman" w:eastAsia="Times New Roman" w:hAnsi="Times New Roman"/>
          <w:sz w:val="28"/>
          <w:szCs w:val="28"/>
          <w:lang w:eastAsia="ar-SA"/>
        </w:rPr>
      </w:pPr>
    </w:p>
    <w:p w:rsidR="004A6993" w:rsidRPr="00190D47" w:rsidRDefault="004A6993" w:rsidP="004A6993">
      <w:pPr>
        <w:suppressAutoHyphens/>
        <w:spacing w:after="0" w:line="240" w:lineRule="auto"/>
        <w:rPr>
          <w:rFonts w:ascii="Times New Roman" w:eastAsia="Times New Roman" w:hAnsi="Times New Roman"/>
          <w:sz w:val="28"/>
          <w:szCs w:val="28"/>
          <w:lang w:eastAsia="ar-SA"/>
        </w:rPr>
      </w:pPr>
    </w:p>
    <w:p w:rsidR="004A6993" w:rsidRPr="00190D47" w:rsidRDefault="004A6993" w:rsidP="004A6993">
      <w:pPr>
        <w:suppressAutoHyphens/>
        <w:spacing w:after="0" w:line="240" w:lineRule="auto"/>
        <w:rPr>
          <w:rFonts w:ascii="Times New Roman" w:eastAsia="Times New Roman" w:hAnsi="Times New Roman"/>
          <w:sz w:val="28"/>
          <w:szCs w:val="28"/>
          <w:lang w:eastAsia="ar-SA"/>
        </w:rPr>
      </w:pPr>
    </w:p>
    <w:p w:rsidR="004A6993" w:rsidRPr="00190D47" w:rsidRDefault="004A6993" w:rsidP="004A6993">
      <w:pPr>
        <w:suppressAutoHyphens/>
        <w:spacing w:after="0" w:line="240" w:lineRule="auto"/>
        <w:jc w:val="center"/>
        <w:rPr>
          <w:rFonts w:ascii="Times New Roman" w:eastAsia="Times New Roman" w:hAnsi="Times New Roman"/>
          <w:b/>
          <w:sz w:val="28"/>
          <w:szCs w:val="28"/>
          <w:lang w:eastAsia="ar-SA"/>
        </w:rPr>
      </w:pPr>
    </w:p>
    <w:p w:rsidR="004A6993" w:rsidRPr="00190D47" w:rsidRDefault="004A6993" w:rsidP="004A6993">
      <w:pPr>
        <w:suppressAutoHyphens/>
        <w:spacing w:after="0" w:line="240" w:lineRule="auto"/>
        <w:jc w:val="center"/>
        <w:rPr>
          <w:rFonts w:ascii="Times New Roman" w:eastAsia="Times New Roman" w:hAnsi="Times New Roman"/>
          <w:b/>
          <w:sz w:val="28"/>
          <w:szCs w:val="28"/>
          <w:lang w:eastAsia="ar-SA"/>
        </w:rPr>
      </w:pPr>
      <w:r w:rsidRPr="00190D47">
        <w:rPr>
          <w:rFonts w:ascii="Times New Roman" w:eastAsia="Times New Roman" w:hAnsi="Times New Roman"/>
          <w:b/>
          <w:sz w:val="28"/>
          <w:szCs w:val="28"/>
          <w:lang w:eastAsia="ar-SA"/>
        </w:rPr>
        <w:t xml:space="preserve">ФОНД ОЦЕНОЧНЫХ СРЕДСТВ </w:t>
      </w:r>
    </w:p>
    <w:p w:rsidR="004A6993" w:rsidRPr="00190D47" w:rsidRDefault="004A6993" w:rsidP="004A6993">
      <w:pPr>
        <w:suppressAutoHyphens/>
        <w:spacing w:after="0" w:line="240" w:lineRule="auto"/>
        <w:jc w:val="center"/>
        <w:rPr>
          <w:rFonts w:ascii="Times New Roman" w:eastAsia="Times New Roman" w:hAnsi="Times New Roman"/>
          <w:b/>
          <w:sz w:val="28"/>
          <w:szCs w:val="28"/>
          <w:lang w:eastAsia="ar-SA"/>
        </w:rPr>
      </w:pPr>
    </w:p>
    <w:p w:rsidR="004A6993" w:rsidRPr="00190D47" w:rsidRDefault="004A6993" w:rsidP="004A6993">
      <w:pPr>
        <w:suppressAutoHyphens/>
        <w:spacing w:after="0" w:line="240" w:lineRule="auto"/>
        <w:jc w:val="center"/>
        <w:rPr>
          <w:rFonts w:ascii="Times New Roman" w:eastAsia="Times New Roman" w:hAnsi="Times New Roman"/>
          <w:b/>
          <w:sz w:val="28"/>
          <w:szCs w:val="28"/>
          <w:lang w:eastAsia="ar-SA"/>
        </w:rPr>
      </w:pPr>
      <w:r w:rsidRPr="00190D47">
        <w:rPr>
          <w:rFonts w:ascii="Times New Roman" w:eastAsia="Times New Roman" w:hAnsi="Times New Roman"/>
          <w:b/>
          <w:sz w:val="28"/>
          <w:szCs w:val="28"/>
          <w:lang w:eastAsia="ar-SA"/>
        </w:rPr>
        <w:t>ГОСУДАРСТВЕННОЙ ИТОГОВОЙ АТТЕСТАЦИИ</w:t>
      </w:r>
    </w:p>
    <w:p w:rsidR="004A6993" w:rsidRPr="00190D47" w:rsidRDefault="004A6993" w:rsidP="004A6993">
      <w:pPr>
        <w:suppressAutoHyphens/>
        <w:spacing w:after="0" w:line="240" w:lineRule="auto"/>
        <w:jc w:val="center"/>
        <w:rPr>
          <w:rFonts w:ascii="Times New Roman" w:eastAsia="Times New Roman" w:hAnsi="Times New Roman"/>
          <w:b/>
          <w:sz w:val="28"/>
          <w:szCs w:val="28"/>
          <w:lang w:eastAsia="ar-SA"/>
        </w:rPr>
      </w:pPr>
    </w:p>
    <w:p w:rsidR="004A6993" w:rsidRPr="00190D47" w:rsidRDefault="004A6993" w:rsidP="00EF1E25">
      <w:pPr>
        <w:tabs>
          <w:tab w:val="center" w:pos="4677"/>
          <w:tab w:val="left" w:pos="7104"/>
        </w:tabs>
        <w:suppressAutoHyphens/>
        <w:spacing w:after="0" w:line="240" w:lineRule="auto"/>
        <w:jc w:val="center"/>
        <w:rPr>
          <w:rFonts w:ascii="Times New Roman" w:eastAsia="Times New Roman" w:hAnsi="Times New Roman"/>
          <w:b/>
          <w:i/>
          <w:sz w:val="28"/>
          <w:szCs w:val="28"/>
          <w:lang w:eastAsia="ar-SA"/>
        </w:rPr>
      </w:pPr>
      <w:r w:rsidRPr="00190D47">
        <w:rPr>
          <w:rFonts w:ascii="Times New Roman" w:eastAsia="Times New Roman" w:hAnsi="Times New Roman"/>
          <w:b/>
          <w:i/>
          <w:sz w:val="28"/>
          <w:szCs w:val="28"/>
          <w:lang w:eastAsia="ar-SA"/>
        </w:rPr>
        <w:t>для специальности</w:t>
      </w:r>
    </w:p>
    <w:p w:rsidR="004A6993" w:rsidRPr="00190D47" w:rsidRDefault="004A6993" w:rsidP="00EF1E25">
      <w:pPr>
        <w:suppressAutoHyphens/>
        <w:spacing w:after="0" w:line="240" w:lineRule="auto"/>
        <w:jc w:val="center"/>
        <w:rPr>
          <w:rFonts w:ascii="Times New Roman" w:eastAsia="Times New Roman" w:hAnsi="Times New Roman"/>
          <w:b/>
          <w:sz w:val="28"/>
          <w:szCs w:val="28"/>
          <w:lang w:eastAsia="ar-SA"/>
        </w:rPr>
      </w:pPr>
      <w:r w:rsidRPr="00190D47">
        <w:rPr>
          <w:rFonts w:ascii="Times New Roman" w:eastAsia="Times New Roman" w:hAnsi="Times New Roman"/>
          <w:b/>
          <w:sz w:val="28"/>
          <w:szCs w:val="28"/>
          <w:lang w:eastAsia="ar-SA"/>
        </w:rPr>
        <w:t>23.02.04 Техническая эксплуатация подъемно- транспортных, строительных, дорожных машин и оборудования (по отраслям)</w:t>
      </w:r>
    </w:p>
    <w:p w:rsidR="00EF1E25" w:rsidRPr="00190D47" w:rsidRDefault="00EF1E25" w:rsidP="00EF1E25">
      <w:pPr>
        <w:suppressAutoHyphens/>
        <w:spacing w:after="0" w:line="240" w:lineRule="auto"/>
        <w:jc w:val="center"/>
        <w:rPr>
          <w:rFonts w:ascii="Times New Roman" w:eastAsia="Times New Roman" w:hAnsi="Times New Roman"/>
          <w:b/>
          <w:sz w:val="28"/>
          <w:szCs w:val="28"/>
          <w:lang w:eastAsia="ar-SA"/>
        </w:rPr>
      </w:pPr>
    </w:p>
    <w:p w:rsidR="004A6993" w:rsidRPr="00190D47" w:rsidRDefault="004A6993" w:rsidP="004A6993">
      <w:pPr>
        <w:suppressAutoHyphens/>
        <w:spacing w:after="0" w:line="240" w:lineRule="auto"/>
        <w:jc w:val="center"/>
        <w:rPr>
          <w:rFonts w:ascii="Times New Roman" w:eastAsia="Times New Roman" w:hAnsi="Times New Roman"/>
          <w:b/>
          <w:sz w:val="28"/>
          <w:szCs w:val="28"/>
          <w:lang w:eastAsia="ar-SA"/>
        </w:rPr>
      </w:pPr>
      <w:r w:rsidRPr="00190D47">
        <w:rPr>
          <w:rFonts w:ascii="Times New Roman" w:eastAsia="Times New Roman" w:hAnsi="Times New Roman"/>
          <w:sz w:val="28"/>
          <w:szCs w:val="28"/>
          <w:lang w:eastAsia="ar-SA"/>
        </w:rPr>
        <w:t xml:space="preserve">Квалификация </w:t>
      </w:r>
      <w:r w:rsidRPr="00190D47">
        <w:rPr>
          <w:rFonts w:ascii="Times New Roman" w:eastAsia="Times New Roman" w:hAnsi="Times New Roman"/>
          <w:b/>
          <w:sz w:val="28"/>
          <w:szCs w:val="28"/>
          <w:lang w:eastAsia="ar-SA"/>
        </w:rPr>
        <w:t>– техник</w:t>
      </w:r>
    </w:p>
    <w:p w:rsidR="004A6993" w:rsidRPr="00190D47" w:rsidRDefault="004A6993" w:rsidP="004A6993">
      <w:pPr>
        <w:suppressAutoHyphens/>
        <w:spacing w:after="0" w:line="240" w:lineRule="auto"/>
        <w:jc w:val="center"/>
        <w:rPr>
          <w:rFonts w:ascii="Times New Roman" w:eastAsia="Times New Roman" w:hAnsi="Times New Roman"/>
          <w:sz w:val="28"/>
          <w:szCs w:val="28"/>
          <w:lang w:eastAsia="ar-SA"/>
        </w:rPr>
      </w:pPr>
      <w:r w:rsidRPr="00190D47">
        <w:rPr>
          <w:rFonts w:ascii="Times New Roman" w:eastAsia="Times New Roman" w:hAnsi="Times New Roman"/>
          <w:sz w:val="28"/>
          <w:szCs w:val="28"/>
          <w:lang w:eastAsia="ar-SA"/>
        </w:rPr>
        <w:t>вид подготовки - базовая</w:t>
      </w:r>
    </w:p>
    <w:p w:rsidR="004A6993" w:rsidRPr="00190D47" w:rsidRDefault="004A6993" w:rsidP="004A6993">
      <w:pPr>
        <w:suppressAutoHyphens/>
        <w:spacing w:after="0" w:line="240" w:lineRule="auto"/>
        <w:jc w:val="center"/>
        <w:rPr>
          <w:rFonts w:ascii="Times New Roman" w:eastAsia="Times New Roman" w:hAnsi="Times New Roman"/>
          <w:sz w:val="28"/>
          <w:szCs w:val="28"/>
          <w:lang w:eastAsia="ar-SA"/>
        </w:rPr>
      </w:pPr>
    </w:p>
    <w:p w:rsidR="004A6993" w:rsidRPr="00190D47" w:rsidRDefault="004A6993" w:rsidP="004A6993">
      <w:pPr>
        <w:suppressAutoHyphens/>
        <w:spacing w:after="0" w:line="240" w:lineRule="auto"/>
        <w:jc w:val="center"/>
        <w:rPr>
          <w:rFonts w:ascii="Times New Roman" w:eastAsia="Times New Roman" w:hAnsi="Times New Roman"/>
          <w:sz w:val="28"/>
          <w:szCs w:val="28"/>
          <w:lang w:eastAsia="ar-SA"/>
        </w:rPr>
      </w:pPr>
    </w:p>
    <w:p w:rsidR="004A6993" w:rsidRPr="00190D47" w:rsidRDefault="004A6993" w:rsidP="004A6993">
      <w:pPr>
        <w:suppressAutoHyphens/>
        <w:spacing w:after="0" w:line="240" w:lineRule="auto"/>
        <w:jc w:val="center"/>
        <w:rPr>
          <w:rFonts w:ascii="Times New Roman" w:eastAsia="Times New Roman" w:hAnsi="Times New Roman"/>
          <w:sz w:val="28"/>
          <w:szCs w:val="28"/>
          <w:lang w:eastAsia="ar-SA"/>
        </w:rPr>
      </w:pPr>
    </w:p>
    <w:p w:rsidR="004A6993" w:rsidRPr="00190D47" w:rsidRDefault="004A6993" w:rsidP="004A6993">
      <w:pPr>
        <w:suppressAutoHyphens/>
        <w:spacing w:after="0" w:line="240" w:lineRule="auto"/>
        <w:jc w:val="center"/>
        <w:rPr>
          <w:rFonts w:ascii="Times New Roman" w:eastAsia="Times New Roman" w:hAnsi="Times New Roman"/>
          <w:sz w:val="28"/>
          <w:szCs w:val="28"/>
          <w:lang w:eastAsia="ar-SA"/>
        </w:rPr>
      </w:pPr>
      <w:r w:rsidRPr="00190D47">
        <w:rPr>
          <w:rFonts w:ascii="Times New Roman" w:eastAsia="Times New Roman" w:hAnsi="Times New Roman"/>
          <w:sz w:val="28"/>
          <w:szCs w:val="28"/>
          <w:lang w:eastAsia="ar-SA"/>
        </w:rPr>
        <w:t>Форма обучения - очная</w:t>
      </w:r>
    </w:p>
    <w:p w:rsidR="004A6993" w:rsidRPr="00190D47" w:rsidRDefault="004A6993" w:rsidP="004A6993">
      <w:pPr>
        <w:suppressAutoHyphens/>
        <w:spacing w:after="0" w:line="240" w:lineRule="auto"/>
        <w:rPr>
          <w:rFonts w:ascii="Times New Roman" w:eastAsia="Times New Roman" w:hAnsi="Times New Roman"/>
          <w:sz w:val="28"/>
          <w:szCs w:val="28"/>
          <w:lang w:eastAsia="ar-SA"/>
        </w:rPr>
      </w:pPr>
    </w:p>
    <w:p w:rsidR="004A6993" w:rsidRPr="00190D47" w:rsidRDefault="004A6993" w:rsidP="004A6993">
      <w:pPr>
        <w:suppressAutoHyphens/>
        <w:spacing w:after="0" w:line="240" w:lineRule="auto"/>
        <w:rPr>
          <w:rFonts w:ascii="Times New Roman" w:eastAsia="Times New Roman" w:hAnsi="Times New Roman"/>
          <w:sz w:val="28"/>
          <w:szCs w:val="28"/>
          <w:lang w:eastAsia="ar-SA"/>
        </w:rPr>
      </w:pPr>
    </w:p>
    <w:p w:rsidR="004A6993" w:rsidRPr="00190D47" w:rsidRDefault="004A6993" w:rsidP="004A6993">
      <w:pPr>
        <w:suppressAutoHyphens/>
        <w:spacing w:after="0" w:line="240" w:lineRule="auto"/>
        <w:rPr>
          <w:rFonts w:ascii="Times New Roman" w:eastAsia="Times New Roman" w:hAnsi="Times New Roman"/>
          <w:sz w:val="28"/>
          <w:szCs w:val="28"/>
          <w:lang w:eastAsia="ar-SA"/>
        </w:rPr>
      </w:pPr>
    </w:p>
    <w:p w:rsidR="004A6993" w:rsidRPr="00190D47" w:rsidRDefault="004A6993" w:rsidP="004A6993">
      <w:pPr>
        <w:suppressAutoHyphens/>
        <w:spacing w:after="0" w:line="240" w:lineRule="auto"/>
        <w:rPr>
          <w:rFonts w:ascii="Times New Roman" w:eastAsia="Times New Roman" w:hAnsi="Times New Roman"/>
          <w:sz w:val="28"/>
          <w:szCs w:val="28"/>
          <w:lang w:eastAsia="ar-SA"/>
        </w:rPr>
      </w:pPr>
    </w:p>
    <w:p w:rsidR="004A6993" w:rsidRPr="00190D47" w:rsidRDefault="004A6993" w:rsidP="004A6993">
      <w:pPr>
        <w:suppressAutoHyphens/>
        <w:spacing w:after="0" w:line="240" w:lineRule="auto"/>
        <w:rPr>
          <w:rFonts w:ascii="Times New Roman" w:eastAsia="Times New Roman" w:hAnsi="Times New Roman"/>
          <w:sz w:val="28"/>
          <w:szCs w:val="28"/>
          <w:lang w:eastAsia="ar-SA"/>
        </w:rPr>
      </w:pPr>
    </w:p>
    <w:p w:rsidR="00EF1E25" w:rsidRPr="00190D47" w:rsidRDefault="00EF1E25" w:rsidP="004A6993">
      <w:pPr>
        <w:suppressAutoHyphens/>
        <w:spacing w:after="0" w:line="240" w:lineRule="auto"/>
        <w:rPr>
          <w:rFonts w:ascii="Times New Roman" w:eastAsia="Times New Roman" w:hAnsi="Times New Roman"/>
          <w:sz w:val="28"/>
          <w:szCs w:val="28"/>
          <w:lang w:eastAsia="ar-SA"/>
        </w:rPr>
      </w:pPr>
    </w:p>
    <w:p w:rsidR="004A6993" w:rsidRPr="00190D47" w:rsidRDefault="004A6993" w:rsidP="004A6993">
      <w:pPr>
        <w:suppressAutoHyphens/>
        <w:spacing w:after="0" w:line="240" w:lineRule="auto"/>
        <w:jc w:val="center"/>
        <w:rPr>
          <w:rFonts w:ascii="Times New Roman" w:eastAsia="Times New Roman" w:hAnsi="Times New Roman"/>
          <w:sz w:val="28"/>
          <w:szCs w:val="28"/>
          <w:lang w:eastAsia="ar-SA"/>
        </w:rPr>
      </w:pPr>
      <w:r w:rsidRPr="00190D47">
        <w:rPr>
          <w:rFonts w:ascii="Times New Roman" w:eastAsia="Times New Roman" w:hAnsi="Times New Roman"/>
          <w:sz w:val="28"/>
          <w:szCs w:val="28"/>
          <w:lang w:eastAsia="ar-SA"/>
        </w:rPr>
        <w:t>Калуга</w:t>
      </w:r>
    </w:p>
    <w:p w:rsidR="004A6993" w:rsidRPr="00190D47" w:rsidRDefault="00EB5FFC" w:rsidP="00EF1E25">
      <w:pPr>
        <w:suppressAutoHyphens/>
        <w:spacing w:after="0" w:line="240" w:lineRule="auto"/>
        <w:jc w:val="center"/>
        <w:rPr>
          <w:rFonts w:ascii="Times New Roman" w:hAnsi="Times New Roman"/>
          <w:bCs/>
          <w:sz w:val="28"/>
          <w:szCs w:val="28"/>
        </w:rPr>
      </w:pPr>
      <w:r>
        <w:rPr>
          <w:rFonts w:ascii="Times New Roman" w:eastAsia="Times New Roman" w:hAnsi="Times New Roman"/>
          <w:sz w:val="28"/>
          <w:szCs w:val="28"/>
          <w:lang w:eastAsia="ar-SA"/>
        </w:rPr>
        <w:t>2020</w:t>
      </w:r>
      <w:bookmarkStart w:id="0" w:name="_GoBack"/>
      <w:bookmarkEnd w:id="0"/>
    </w:p>
    <w:p w:rsidR="007654BC" w:rsidRPr="00190D47" w:rsidRDefault="007654BC" w:rsidP="007654BC">
      <w:pPr>
        <w:widowControl w:val="0"/>
        <w:autoSpaceDE w:val="0"/>
        <w:autoSpaceDN w:val="0"/>
        <w:adjustRightInd w:val="0"/>
        <w:spacing w:before="8" w:after="0" w:line="359" w:lineRule="auto"/>
        <w:ind w:right="2"/>
        <w:jc w:val="center"/>
        <w:rPr>
          <w:rFonts w:ascii="Times New Roman" w:hAnsi="Times New Roman"/>
          <w:sz w:val="28"/>
          <w:szCs w:val="28"/>
        </w:rPr>
        <w:sectPr w:rsidR="007654BC" w:rsidRPr="00190D47" w:rsidSect="00D864B0">
          <w:footerReference w:type="default" r:id="rId7"/>
          <w:footerReference w:type="first" r:id="rId8"/>
          <w:pgSz w:w="11920" w:h="16840"/>
          <w:pgMar w:top="1134" w:right="850" w:bottom="1134" w:left="1701" w:header="0" w:footer="759" w:gutter="0"/>
          <w:pgNumType w:start="1"/>
          <w:cols w:space="720"/>
          <w:noEndnote/>
          <w:titlePg/>
          <w:docGrid w:linePitch="299"/>
        </w:sectPr>
      </w:pPr>
    </w:p>
    <w:tbl>
      <w:tblPr>
        <w:tblW w:w="20799" w:type="dxa"/>
        <w:tblLook w:val="04A0" w:firstRow="1" w:lastRow="0" w:firstColumn="1" w:lastColumn="0" w:noHBand="0" w:noVBand="1"/>
      </w:tblPr>
      <w:tblGrid>
        <w:gridCol w:w="5353"/>
        <w:gridCol w:w="5353"/>
        <w:gridCol w:w="5353"/>
        <w:gridCol w:w="4740"/>
      </w:tblGrid>
      <w:tr w:rsidR="00D864B0" w:rsidRPr="00D864B0" w:rsidTr="008A52B1">
        <w:tc>
          <w:tcPr>
            <w:tcW w:w="5353" w:type="dxa"/>
          </w:tcPr>
          <w:p w:rsidR="00D864B0" w:rsidRPr="00D864B0" w:rsidRDefault="00D864B0" w:rsidP="00D864B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r w:rsidRPr="00D864B0">
              <w:rPr>
                <w:rFonts w:ascii="Times New Roman" w:eastAsia="Times New Roman" w:hAnsi="Times New Roman"/>
                <w:sz w:val="24"/>
                <w:szCs w:val="24"/>
              </w:rPr>
              <w:lastRenderedPageBreak/>
              <w:t xml:space="preserve">Рассмотрено на заседании ЦК </w:t>
            </w:r>
          </w:p>
          <w:p w:rsidR="00D864B0" w:rsidRPr="00D864B0" w:rsidRDefault="00D864B0" w:rsidP="00D864B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r w:rsidRPr="00D864B0">
              <w:rPr>
                <w:rFonts w:ascii="Times New Roman" w:eastAsia="Times New Roman" w:hAnsi="Times New Roman"/>
                <w:sz w:val="24"/>
                <w:szCs w:val="24"/>
              </w:rPr>
              <w:t>________________________________________</w:t>
            </w:r>
          </w:p>
          <w:p w:rsidR="00D864B0" w:rsidRPr="00D864B0" w:rsidRDefault="00D864B0" w:rsidP="00D864B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r w:rsidRPr="00D864B0">
              <w:rPr>
                <w:rFonts w:ascii="Times New Roman" w:eastAsia="Times New Roman" w:hAnsi="Times New Roman"/>
                <w:sz w:val="24"/>
                <w:szCs w:val="24"/>
              </w:rPr>
              <w:t>протокол</w:t>
            </w:r>
            <w:r w:rsidRPr="00190D47">
              <w:rPr>
                <w:rFonts w:ascii="Times New Roman" w:eastAsia="Times New Roman" w:hAnsi="Times New Roman"/>
                <w:sz w:val="24"/>
                <w:szCs w:val="24"/>
              </w:rPr>
              <w:t xml:space="preserve"> № ____  от «____»___________20</w:t>
            </w:r>
            <w:r w:rsidRPr="00D864B0">
              <w:rPr>
                <w:rFonts w:ascii="Times New Roman" w:eastAsia="Times New Roman" w:hAnsi="Times New Roman"/>
                <w:sz w:val="24"/>
                <w:szCs w:val="24"/>
              </w:rPr>
              <w:t>__г.</w:t>
            </w:r>
          </w:p>
          <w:p w:rsidR="00D864B0" w:rsidRPr="00D864B0" w:rsidRDefault="00D864B0" w:rsidP="00D864B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r w:rsidRPr="00D864B0">
              <w:rPr>
                <w:rFonts w:ascii="Times New Roman" w:eastAsia="Times New Roman" w:hAnsi="Times New Roman"/>
                <w:sz w:val="24"/>
                <w:szCs w:val="24"/>
              </w:rPr>
              <w:t>Председатель_________________/____________/</w:t>
            </w:r>
          </w:p>
        </w:tc>
        <w:tc>
          <w:tcPr>
            <w:tcW w:w="5353" w:type="dxa"/>
          </w:tcPr>
          <w:p w:rsidR="00D864B0" w:rsidRPr="00D864B0" w:rsidRDefault="00D864B0" w:rsidP="00D864B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Times New Roman" w:eastAsia="Times New Roman" w:hAnsi="Times New Roman"/>
                <w:sz w:val="24"/>
                <w:szCs w:val="24"/>
              </w:rPr>
            </w:pPr>
          </w:p>
        </w:tc>
        <w:tc>
          <w:tcPr>
            <w:tcW w:w="5353" w:type="dxa"/>
          </w:tcPr>
          <w:p w:rsidR="00D864B0" w:rsidRPr="00D864B0" w:rsidRDefault="00D864B0" w:rsidP="00D864B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0"/>
                <w:szCs w:val="20"/>
              </w:rPr>
            </w:pPr>
            <w:r w:rsidRPr="00D864B0">
              <w:rPr>
                <w:rFonts w:ascii="Times New Roman" w:eastAsia="Times New Roman" w:hAnsi="Times New Roman"/>
                <w:sz w:val="28"/>
                <w:szCs w:val="28"/>
              </w:rPr>
              <w:br w:type="page"/>
            </w:r>
            <w:r w:rsidRPr="00D864B0">
              <w:rPr>
                <w:rFonts w:ascii="Times New Roman" w:eastAsia="Times New Roman" w:hAnsi="Times New Roman"/>
                <w:sz w:val="20"/>
                <w:szCs w:val="20"/>
              </w:rPr>
              <w:t xml:space="preserve">Рассмотрено на заседании ЦК                                                 </w:t>
            </w:r>
          </w:p>
          <w:p w:rsidR="00D864B0" w:rsidRPr="00D864B0" w:rsidRDefault="00D864B0" w:rsidP="00D864B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0"/>
                <w:szCs w:val="20"/>
              </w:rPr>
            </w:pPr>
            <w:r w:rsidRPr="00D864B0">
              <w:rPr>
                <w:rFonts w:ascii="Times New Roman" w:eastAsia="Times New Roman" w:hAnsi="Times New Roman"/>
                <w:sz w:val="20"/>
                <w:szCs w:val="20"/>
              </w:rPr>
              <w:t>преподавателей специальности 23.02.06</w:t>
            </w:r>
          </w:p>
          <w:p w:rsidR="00D864B0" w:rsidRPr="00D864B0" w:rsidRDefault="00D864B0" w:rsidP="00D864B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0"/>
                <w:szCs w:val="20"/>
              </w:rPr>
            </w:pPr>
            <w:r w:rsidRPr="00D864B0">
              <w:rPr>
                <w:rFonts w:ascii="Times New Roman" w:eastAsia="Times New Roman" w:hAnsi="Times New Roman"/>
                <w:sz w:val="20"/>
                <w:szCs w:val="20"/>
              </w:rPr>
              <w:t>протокол № __ от « __ » _________201__ г.</w:t>
            </w:r>
          </w:p>
          <w:p w:rsidR="00D864B0" w:rsidRPr="00D864B0" w:rsidRDefault="00D864B0" w:rsidP="00D864B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0"/>
                <w:szCs w:val="20"/>
              </w:rPr>
            </w:pPr>
            <w:r w:rsidRPr="00D864B0">
              <w:rPr>
                <w:rFonts w:ascii="Times New Roman" w:eastAsia="Times New Roman" w:hAnsi="Times New Roman"/>
                <w:sz w:val="20"/>
                <w:szCs w:val="20"/>
              </w:rPr>
              <w:t>Председатель ___________ /И.В.Стрельцова/</w:t>
            </w:r>
          </w:p>
          <w:p w:rsidR="00D864B0" w:rsidRPr="00D864B0" w:rsidRDefault="00D864B0" w:rsidP="00D864B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0"/>
                <w:szCs w:val="20"/>
              </w:rPr>
            </w:pPr>
          </w:p>
        </w:tc>
        <w:tc>
          <w:tcPr>
            <w:tcW w:w="4740" w:type="dxa"/>
          </w:tcPr>
          <w:p w:rsidR="00D864B0" w:rsidRPr="00D864B0" w:rsidRDefault="00D864B0" w:rsidP="00D864B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0"/>
                <w:szCs w:val="20"/>
              </w:rPr>
            </w:pPr>
          </w:p>
        </w:tc>
      </w:tr>
    </w:tbl>
    <w:p w:rsidR="00D864B0" w:rsidRPr="00190D47" w:rsidRDefault="00D864B0" w:rsidP="00EF1E2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8"/>
          <w:szCs w:val="24"/>
          <w:lang w:eastAsia="ar-SA"/>
        </w:rPr>
      </w:pPr>
    </w:p>
    <w:p w:rsidR="00D864B0" w:rsidRPr="00190D47" w:rsidRDefault="00D864B0" w:rsidP="00EF1E2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8"/>
          <w:szCs w:val="24"/>
          <w:lang w:eastAsia="ar-SA"/>
        </w:rPr>
      </w:pPr>
    </w:p>
    <w:p w:rsidR="004A6993" w:rsidRPr="00190D47" w:rsidRDefault="004A6993" w:rsidP="007654BC">
      <w:pPr>
        <w:widowControl w:val="0"/>
        <w:autoSpaceDE w:val="0"/>
        <w:autoSpaceDN w:val="0"/>
        <w:adjustRightInd w:val="0"/>
        <w:spacing w:before="67" w:after="0" w:line="360" w:lineRule="auto"/>
        <w:ind w:left="102" w:right="60"/>
        <w:jc w:val="both"/>
        <w:rPr>
          <w:rFonts w:ascii="Times New Roman" w:hAnsi="Times New Roman"/>
          <w:sz w:val="28"/>
          <w:szCs w:val="28"/>
        </w:rPr>
      </w:pPr>
    </w:p>
    <w:p w:rsidR="007654BC" w:rsidRPr="00190D47" w:rsidRDefault="007654BC" w:rsidP="00EF1E25">
      <w:pPr>
        <w:widowControl w:val="0"/>
        <w:autoSpaceDE w:val="0"/>
        <w:autoSpaceDN w:val="0"/>
        <w:adjustRightInd w:val="0"/>
        <w:spacing w:after="0" w:line="240" w:lineRule="auto"/>
        <w:ind w:firstLine="709"/>
        <w:jc w:val="both"/>
        <w:rPr>
          <w:rFonts w:ascii="Times New Roman" w:eastAsia="Calibri" w:hAnsi="Times New Roman"/>
          <w:i/>
          <w:color w:val="000000"/>
          <w:sz w:val="28"/>
          <w:szCs w:val="24"/>
        </w:rPr>
      </w:pPr>
      <w:r w:rsidRPr="00190D47">
        <w:rPr>
          <w:rFonts w:ascii="Times New Roman" w:hAnsi="Times New Roman"/>
          <w:sz w:val="28"/>
          <w:szCs w:val="28"/>
        </w:rPr>
        <w:t>Раз</w:t>
      </w:r>
      <w:r w:rsidRPr="00190D47">
        <w:rPr>
          <w:rFonts w:ascii="Times New Roman" w:hAnsi="Times New Roman"/>
          <w:spacing w:val="-2"/>
          <w:sz w:val="28"/>
          <w:szCs w:val="28"/>
        </w:rPr>
        <w:t>р</w:t>
      </w:r>
      <w:r w:rsidRPr="00190D47">
        <w:rPr>
          <w:rFonts w:ascii="Times New Roman" w:hAnsi="Times New Roman"/>
          <w:sz w:val="28"/>
          <w:szCs w:val="28"/>
        </w:rPr>
        <w:t>а</w:t>
      </w:r>
      <w:r w:rsidRPr="00190D47">
        <w:rPr>
          <w:rFonts w:ascii="Times New Roman" w:hAnsi="Times New Roman"/>
          <w:spacing w:val="-1"/>
          <w:sz w:val="28"/>
          <w:szCs w:val="28"/>
        </w:rPr>
        <w:t>б</w:t>
      </w:r>
      <w:r w:rsidRPr="00190D47">
        <w:rPr>
          <w:rFonts w:ascii="Times New Roman" w:hAnsi="Times New Roman"/>
          <w:spacing w:val="1"/>
          <w:sz w:val="28"/>
          <w:szCs w:val="28"/>
        </w:rPr>
        <w:t>о</w:t>
      </w:r>
      <w:r w:rsidRPr="00190D47">
        <w:rPr>
          <w:rFonts w:ascii="Times New Roman" w:hAnsi="Times New Roman"/>
          <w:spacing w:val="-3"/>
          <w:sz w:val="28"/>
          <w:szCs w:val="28"/>
        </w:rPr>
        <w:t>т</w:t>
      </w:r>
      <w:r w:rsidRPr="00190D47">
        <w:rPr>
          <w:rFonts w:ascii="Times New Roman" w:hAnsi="Times New Roman"/>
          <w:spacing w:val="2"/>
          <w:sz w:val="28"/>
          <w:szCs w:val="28"/>
        </w:rPr>
        <w:t>а</w:t>
      </w:r>
      <w:r w:rsidRPr="00190D47">
        <w:rPr>
          <w:rFonts w:ascii="Times New Roman" w:hAnsi="Times New Roman"/>
          <w:sz w:val="28"/>
          <w:szCs w:val="28"/>
        </w:rPr>
        <w:t>н</w:t>
      </w:r>
      <w:r w:rsidRPr="00190D47">
        <w:rPr>
          <w:rFonts w:ascii="Times New Roman" w:hAnsi="Times New Roman"/>
          <w:spacing w:val="3"/>
          <w:sz w:val="28"/>
          <w:szCs w:val="28"/>
        </w:rPr>
        <w:t xml:space="preserve"> </w:t>
      </w:r>
      <w:r w:rsidRPr="00190D47">
        <w:rPr>
          <w:rFonts w:ascii="Times New Roman" w:hAnsi="Times New Roman"/>
          <w:spacing w:val="-1"/>
          <w:sz w:val="28"/>
          <w:szCs w:val="28"/>
        </w:rPr>
        <w:t>н</w:t>
      </w:r>
      <w:r w:rsidRPr="00190D47">
        <w:rPr>
          <w:rFonts w:ascii="Times New Roman" w:hAnsi="Times New Roman"/>
          <w:sz w:val="28"/>
          <w:szCs w:val="28"/>
        </w:rPr>
        <w:t>а</w:t>
      </w:r>
      <w:r w:rsidRPr="00190D47">
        <w:rPr>
          <w:rFonts w:ascii="Times New Roman" w:hAnsi="Times New Roman"/>
          <w:spacing w:val="2"/>
          <w:sz w:val="28"/>
          <w:szCs w:val="28"/>
        </w:rPr>
        <w:t xml:space="preserve"> </w:t>
      </w:r>
      <w:r w:rsidRPr="00190D47">
        <w:rPr>
          <w:rFonts w:ascii="Times New Roman" w:hAnsi="Times New Roman"/>
          <w:spacing w:val="1"/>
          <w:sz w:val="28"/>
          <w:szCs w:val="28"/>
        </w:rPr>
        <w:t>о</w:t>
      </w:r>
      <w:r w:rsidRPr="00190D47">
        <w:rPr>
          <w:rFonts w:ascii="Times New Roman" w:hAnsi="Times New Roman"/>
          <w:spacing w:val="-2"/>
          <w:sz w:val="28"/>
          <w:szCs w:val="28"/>
        </w:rPr>
        <w:t>с</w:t>
      </w:r>
      <w:r w:rsidRPr="00190D47">
        <w:rPr>
          <w:rFonts w:ascii="Times New Roman" w:hAnsi="Times New Roman"/>
          <w:spacing w:val="-1"/>
          <w:sz w:val="28"/>
          <w:szCs w:val="28"/>
        </w:rPr>
        <w:t>н</w:t>
      </w:r>
      <w:r w:rsidRPr="00190D47">
        <w:rPr>
          <w:rFonts w:ascii="Times New Roman" w:hAnsi="Times New Roman"/>
          <w:spacing w:val="1"/>
          <w:sz w:val="28"/>
          <w:szCs w:val="28"/>
        </w:rPr>
        <w:t>о</w:t>
      </w:r>
      <w:r w:rsidRPr="00190D47">
        <w:rPr>
          <w:rFonts w:ascii="Times New Roman" w:hAnsi="Times New Roman"/>
          <w:sz w:val="28"/>
          <w:szCs w:val="28"/>
        </w:rPr>
        <w:t xml:space="preserve">ве </w:t>
      </w:r>
      <w:r w:rsidRPr="00190D47">
        <w:rPr>
          <w:rFonts w:ascii="Times New Roman" w:hAnsi="Times New Roman"/>
          <w:spacing w:val="-1"/>
          <w:sz w:val="28"/>
          <w:szCs w:val="28"/>
        </w:rPr>
        <w:t>Ф</w:t>
      </w:r>
      <w:r w:rsidRPr="00190D47">
        <w:rPr>
          <w:rFonts w:ascii="Times New Roman" w:hAnsi="Times New Roman"/>
          <w:sz w:val="28"/>
          <w:szCs w:val="28"/>
        </w:rPr>
        <w:t>е</w:t>
      </w:r>
      <w:r w:rsidRPr="00190D47">
        <w:rPr>
          <w:rFonts w:ascii="Times New Roman" w:hAnsi="Times New Roman"/>
          <w:spacing w:val="1"/>
          <w:sz w:val="28"/>
          <w:szCs w:val="28"/>
        </w:rPr>
        <w:t>д</w:t>
      </w:r>
      <w:r w:rsidRPr="00190D47">
        <w:rPr>
          <w:rFonts w:ascii="Times New Roman" w:hAnsi="Times New Roman"/>
          <w:spacing w:val="-2"/>
          <w:sz w:val="28"/>
          <w:szCs w:val="28"/>
        </w:rPr>
        <w:t>е</w:t>
      </w:r>
      <w:r w:rsidRPr="00190D47">
        <w:rPr>
          <w:rFonts w:ascii="Times New Roman" w:hAnsi="Times New Roman"/>
          <w:spacing w:val="1"/>
          <w:sz w:val="28"/>
          <w:szCs w:val="28"/>
        </w:rPr>
        <w:t>р</w:t>
      </w:r>
      <w:r w:rsidRPr="00190D47">
        <w:rPr>
          <w:rFonts w:ascii="Times New Roman" w:hAnsi="Times New Roman"/>
          <w:sz w:val="28"/>
          <w:szCs w:val="28"/>
        </w:rPr>
        <w:t>ал</w:t>
      </w:r>
      <w:r w:rsidRPr="00190D47">
        <w:rPr>
          <w:rFonts w:ascii="Times New Roman" w:hAnsi="Times New Roman"/>
          <w:spacing w:val="-2"/>
          <w:sz w:val="28"/>
          <w:szCs w:val="28"/>
        </w:rPr>
        <w:t>ь</w:t>
      </w:r>
      <w:r w:rsidRPr="00190D47">
        <w:rPr>
          <w:rFonts w:ascii="Times New Roman" w:hAnsi="Times New Roman"/>
          <w:spacing w:val="-1"/>
          <w:sz w:val="28"/>
          <w:szCs w:val="28"/>
        </w:rPr>
        <w:t>н</w:t>
      </w:r>
      <w:r w:rsidRPr="00190D47">
        <w:rPr>
          <w:rFonts w:ascii="Times New Roman" w:hAnsi="Times New Roman"/>
          <w:spacing w:val="1"/>
          <w:sz w:val="28"/>
          <w:szCs w:val="28"/>
        </w:rPr>
        <w:t>о</w:t>
      </w:r>
      <w:r w:rsidRPr="00190D47">
        <w:rPr>
          <w:rFonts w:ascii="Times New Roman" w:hAnsi="Times New Roman"/>
          <w:sz w:val="28"/>
          <w:szCs w:val="28"/>
        </w:rPr>
        <w:t xml:space="preserve">го </w:t>
      </w:r>
      <w:r w:rsidRPr="00190D47">
        <w:rPr>
          <w:rFonts w:ascii="Times New Roman" w:hAnsi="Times New Roman"/>
          <w:spacing w:val="-2"/>
          <w:sz w:val="28"/>
          <w:szCs w:val="28"/>
        </w:rPr>
        <w:t>г</w:t>
      </w:r>
      <w:r w:rsidRPr="00190D47">
        <w:rPr>
          <w:rFonts w:ascii="Times New Roman" w:hAnsi="Times New Roman"/>
          <w:spacing w:val="1"/>
          <w:sz w:val="28"/>
          <w:szCs w:val="28"/>
        </w:rPr>
        <w:t>о</w:t>
      </w:r>
      <w:r w:rsidRPr="00190D47">
        <w:rPr>
          <w:rFonts w:ascii="Times New Roman" w:hAnsi="Times New Roman"/>
          <w:spacing w:val="-2"/>
          <w:sz w:val="28"/>
          <w:szCs w:val="28"/>
        </w:rPr>
        <w:t>с</w:t>
      </w:r>
      <w:r w:rsidRPr="00190D47">
        <w:rPr>
          <w:rFonts w:ascii="Times New Roman" w:hAnsi="Times New Roman"/>
          <w:spacing w:val="-4"/>
          <w:sz w:val="28"/>
          <w:szCs w:val="28"/>
        </w:rPr>
        <w:t>у</w:t>
      </w:r>
      <w:r w:rsidRPr="00190D47">
        <w:rPr>
          <w:rFonts w:ascii="Times New Roman" w:hAnsi="Times New Roman"/>
          <w:spacing w:val="1"/>
          <w:sz w:val="28"/>
          <w:szCs w:val="28"/>
        </w:rPr>
        <w:t>д</w:t>
      </w:r>
      <w:r w:rsidRPr="00190D47">
        <w:rPr>
          <w:rFonts w:ascii="Times New Roman" w:hAnsi="Times New Roman"/>
          <w:sz w:val="28"/>
          <w:szCs w:val="28"/>
        </w:rPr>
        <w:t>а</w:t>
      </w:r>
      <w:r w:rsidRPr="00190D47">
        <w:rPr>
          <w:rFonts w:ascii="Times New Roman" w:hAnsi="Times New Roman"/>
          <w:spacing w:val="1"/>
          <w:sz w:val="28"/>
          <w:szCs w:val="28"/>
        </w:rPr>
        <w:t>р</w:t>
      </w:r>
      <w:r w:rsidRPr="00190D47">
        <w:rPr>
          <w:rFonts w:ascii="Times New Roman" w:hAnsi="Times New Roman"/>
          <w:sz w:val="28"/>
          <w:szCs w:val="28"/>
        </w:rPr>
        <w:t>стве</w:t>
      </w:r>
      <w:r w:rsidRPr="00190D47">
        <w:rPr>
          <w:rFonts w:ascii="Times New Roman" w:hAnsi="Times New Roman"/>
          <w:spacing w:val="-2"/>
          <w:sz w:val="28"/>
          <w:szCs w:val="28"/>
        </w:rPr>
        <w:t>н</w:t>
      </w:r>
      <w:r w:rsidRPr="00190D47">
        <w:rPr>
          <w:rFonts w:ascii="Times New Roman" w:hAnsi="Times New Roman"/>
          <w:spacing w:val="1"/>
          <w:sz w:val="28"/>
          <w:szCs w:val="28"/>
        </w:rPr>
        <w:t>но</w:t>
      </w:r>
      <w:r w:rsidRPr="00190D47">
        <w:rPr>
          <w:rFonts w:ascii="Times New Roman" w:hAnsi="Times New Roman"/>
          <w:spacing w:val="-2"/>
          <w:sz w:val="28"/>
          <w:szCs w:val="28"/>
        </w:rPr>
        <w:t>г</w:t>
      </w:r>
      <w:r w:rsidRPr="00190D47">
        <w:rPr>
          <w:rFonts w:ascii="Times New Roman" w:hAnsi="Times New Roman"/>
          <w:sz w:val="28"/>
          <w:szCs w:val="28"/>
        </w:rPr>
        <w:t xml:space="preserve">о </w:t>
      </w:r>
      <w:r w:rsidRPr="00190D47">
        <w:rPr>
          <w:rFonts w:ascii="Times New Roman" w:hAnsi="Times New Roman"/>
          <w:spacing w:val="-1"/>
          <w:sz w:val="28"/>
          <w:szCs w:val="28"/>
        </w:rPr>
        <w:t>об</w:t>
      </w:r>
      <w:r w:rsidRPr="00190D47">
        <w:rPr>
          <w:rFonts w:ascii="Times New Roman" w:hAnsi="Times New Roman"/>
          <w:spacing w:val="1"/>
          <w:sz w:val="28"/>
          <w:szCs w:val="28"/>
        </w:rPr>
        <w:t>р</w:t>
      </w:r>
      <w:r w:rsidRPr="00190D47">
        <w:rPr>
          <w:rFonts w:ascii="Times New Roman" w:hAnsi="Times New Roman"/>
          <w:sz w:val="28"/>
          <w:szCs w:val="28"/>
        </w:rPr>
        <w:t>азо</w:t>
      </w:r>
      <w:r w:rsidRPr="00190D47">
        <w:rPr>
          <w:rFonts w:ascii="Times New Roman" w:hAnsi="Times New Roman"/>
          <w:spacing w:val="-2"/>
          <w:sz w:val="28"/>
          <w:szCs w:val="28"/>
        </w:rPr>
        <w:t>в</w:t>
      </w:r>
      <w:r w:rsidRPr="00190D47">
        <w:rPr>
          <w:rFonts w:ascii="Times New Roman" w:hAnsi="Times New Roman"/>
          <w:sz w:val="28"/>
          <w:szCs w:val="28"/>
        </w:rPr>
        <w:t>ате</w:t>
      </w:r>
      <w:r w:rsidRPr="00190D47">
        <w:rPr>
          <w:rFonts w:ascii="Times New Roman" w:hAnsi="Times New Roman"/>
          <w:spacing w:val="-1"/>
          <w:sz w:val="28"/>
          <w:szCs w:val="28"/>
        </w:rPr>
        <w:t>льн</w:t>
      </w:r>
      <w:r w:rsidRPr="00190D47">
        <w:rPr>
          <w:rFonts w:ascii="Times New Roman" w:hAnsi="Times New Roman"/>
          <w:spacing w:val="1"/>
          <w:sz w:val="28"/>
          <w:szCs w:val="28"/>
        </w:rPr>
        <w:t>о</w:t>
      </w:r>
      <w:r w:rsidRPr="00190D47">
        <w:rPr>
          <w:rFonts w:ascii="Times New Roman" w:hAnsi="Times New Roman"/>
          <w:sz w:val="28"/>
          <w:szCs w:val="28"/>
        </w:rPr>
        <w:t>го с</w:t>
      </w:r>
      <w:r w:rsidRPr="00190D47">
        <w:rPr>
          <w:rFonts w:ascii="Times New Roman" w:hAnsi="Times New Roman"/>
          <w:spacing w:val="-3"/>
          <w:sz w:val="28"/>
          <w:szCs w:val="28"/>
        </w:rPr>
        <w:t>т</w:t>
      </w:r>
      <w:r w:rsidRPr="00190D47">
        <w:rPr>
          <w:rFonts w:ascii="Times New Roman" w:hAnsi="Times New Roman"/>
          <w:sz w:val="28"/>
          <w:szCs w:val="28"/>
        </w:rPr>
        <w:t>а</w:t>
      </w:r>
      <w:r w:rsidRPr="00190D47">
        <w:rPr>
          <w:rFonts w:ascii="Times New Roman" w:hAnsi="Times New Roman"/>
          <w:spacing w:val="1"/>
          <w:sz w:val="28"/>
          <w:szCs w:val="28"/>
        </w:rPr>
        <w:t>н</w:t>
      </w:r>
      <w:r w:rsidRPr="00190D47">
        <w:rPr>
          <w:rFonts w:ascii="Times New Roman" w:hAnsi="Times New Roman"/>
          <w:spacing w:val="-1"/>
          <w:sz w:val="28"/>
          <w:szCs w:val="28"/>
        </w:rPr>
        <w:t>д</w:t>
      </w:r>
      <w:r w:rsidRPr="00190D47">
        <w:rPr>
          <w:rFonts w:ascii="Times New Roman" w:hAnsi="Times New Roman"/>
          <w:sz w:val="28"/>
          <w:szCs w:val="28"/>
        </w:rPr>
        <w:t>а</w:t>
      </w:r>
      <w:r w:rsidRPr="00190D47">
        <w:rPr>
          <w:rFonts w:ascii="Times New Roman" w:hAnsi="Times New Roman"/>
          <w:spacing w:val="1"/>
          <w:sz w:val="28"/>
          <w:szCs w:val="28"/>
        </w:rPr>
        <w:t>р</w:t>
      </w:r>
      <w:r w:rsidRPr="00190D47">
        <w:rPr>
          <w:rFonts w:ascii="Times New Roman" w:hAnsi="Times New Roman"/>
          <w:spacing w:val="-3"/>
          <w:sz w:val="28"/>
          <w:szCs w:val="28"/>
        </w:rPr>
        <w:t>т</w:t>
      </w:r>
      <w:r w:rsidRPr="00190D47">
        <w:rPr>
          <w:rFonts w:ascii="Times New Roman" w:hAnsi="Times New Roman"/>
          <w:sz w:val="28"/>
          <w:szCs w:val="28"/>
        </w:rPr>
        <w:t>а</w:t>
      </w:r>
      <w:r w:rsidRPr="00190D47">
        <w:rPr>
          <w:rFonts w:ascii="Times New Roman" w:hAnsi="Times New Roman"/>
          <w:spacing w:val="8"/>
          <w:sz w:val="28"/>
          <w:szCs w:val="28"/>
        </w:rPr>
        <w:t xml:space="preserve"> </w:t>
      </w:r>
      <w:r w:rsidRPr="00190D47">
        <w:rPr>
          <w:rFonts w:ascii="Times New Roman" w:hAnsi="Times New Roman"/>
          <w:spacing w:val="-2"/>
          <w:sz w:val="28"/>
          <w:szCs w:val="28"/>
        </w:rPr>
        <w:t>с</w:t>
      </w:r>
      <w:r w:rsidRPr="00190D47">
        <w:rPr>
          <w:rFonts w:ascii="Times New Roman" w:hAnsi="Times New Roman"/>
          <w:spacing w:val="1"/>
          <w:sz w:val="28"/>
          <w:szCs w:val="28"/>
        </w:rPr>
        <w:t>р</w:t>
      </w:r>
      <w:r w:rsidRPr="00190D47">
        <w:rPr>
          <w:rFonts w:ascii="Times New Roman" w:hAnsi="Times New Roman"/>
          <w:spacing w:val="-2"/>
          <w:sz w:val="28"/>
          <w:szCs w:val="28"/>
        </w:rPr>
        <w:t>е</w:t>
      </w:r>
      <w:r w:rsidRPr="00190D47">
        <w:rPr>
          <w:rFonts w:ascii="Times New Roman" w:hAnsi="Times New Roman"/>
          <w:spacing w:val="1"/>
          <w:sz w:val="28"/>
          <w:szCs w:val="28"/>
        </w:rPr>
        <w:t>д</w:t>
      </w:r>
      <w:r w:rsidRPr="00190D47">
        <w:rPr>
          <w:rFonts w:ascii="Times New Roman" w:hAnsi="Times New Roman"/>
          <w:spacing w:val="-1"/>
          <w:sz w:val="28"/>
          <w:szCs w:val="28"/>
        </w:rPr>
        <w:t>н</w:t>
      </w:r>
      <w:r w:rsidRPr="00190D47">
        <w:rPr>
          <w:rFonts w:ascii="Times New Roman" w:hAnsi="Times New Roman"/>
          <w:sz w:val="28"/>
          <w:szCs w:val="28"/>
        </w:rPr>
        <w:t>е</w:t>
      </w:r>
      <w:r w:rsidRPr="00190D47">
        <w:rPr>
          <w:rFonts w:ascii="Times New Roman" w:hAnsi="Times New Roman"/>
          <w:spacing w:val="-2"/>
          <w:sz w:val="28"/>
          <w:szCs w:val="28"/>
        </w:rPr>
        <w:t>г</w:t>
      </w:r>
      <w:r w:rsidRPr="00190D47">
        <w:rPr>
          <w:rFonts w:ascii="Times New Roman" w:hAnsi="Times New Roman"/>
          <w:sz w:val="28"/>
          <w:szCs w:val="28"/>
        </w:rPr>
        <w:t xml:space="preserve">о </w:t>
      </w:r>
      <w:r w:rsidRPr="00190D47">
        <w:rPr>
          <w:rFonts w:ascii="Times New Roman" w:hAnsi="Times New Roman"/>
          <w:spacing w:val="1"/>
          <w:sz w:val="28"/>
          <w:szCs w:val="28"/>
        </w:rPr>
        <w:t>п</w:t>
      </w:r>
      <w:r w:rsidRPr="00190D47">
        <w:rPr>
          <w:rFonts w:ascii="Times New Roman" w:hAnsi="Times New Roman"/>
          <w:spacing w:val="-1"/>
          <w:sz w:val="28"/>
          <w:szCs w:val="28"/>
        </w:rPr>
        <w:t>р</w:t>
      </w:r>
      <w:r w:rsidRPr="00190D47">
        <w:rPr>
          <w:rFonts w:ascii="Times New Roman" w:hAnsi="Times New Roman"/>
          <w:spacing w:val="1"/>
          <w:sz w:val="28"/>
          <w:szCs w:val="28"/>
        </w:rPr>
        <w:t>о</w:t>
      </w:r>
      <w:r w:rsidRPr="00190D47">
        <w:rPr>
          <w:rFonts w:ascii="Times New Roman" w:hAnsi="Times New Roman"/>
          <w:sz w:val="28"/>
          <w:szCs w:val="28"/>
        </w:rPr>
        <w:t>ф</w:t>
      </w:r>
      <w:r w:rsidRPr="00190D47">
        <w:rPr>
          <w:rFonts w:ascii="Times New Roman" w:hAnsi="Times New Roman"/>
          <w:spacing w:val="-2"/>
          <w:sz w:val="28"/>
          <w:szCs w:val="28"/>
        </w:rPr>
        <w:t>е</w:t>
      </w:r>
      <w:r w:rsidRPr="00190D47">
        <w:rPr>
          <w:rFonts w:ascii="Times New Roman" w:hAnsi="Times New Roman"/>
          <w:sz w:val="28"/>
          <w:szCs w:val="28"/>
        </w:rPr>
        <w:t>сс</w:t>
      </w:r>
      <w:r w:rsidRPr="00190D47">
        <w:rPr>
          <w:rFonts w:ascii="Times New Roman" w:hAnsi="Times New Roman"/>
          <w:spacing w:val="-1"/>
          <w:sz w:val="28"/>
          <w:szCs w:val="28"/>
        </w:rPr>
        <w:t>ио</w:t>
      </w:r>
      <w:r w:rsidRPr="00190D47">
        <w:rPr>
          <w:rFonts w:ascii="Times New Roman" w:hAnsi="Times New Roman"/>
          <w:spacing w:val="1"/>
          <w:sz w:val="28"/>
          <w:szCs w:val="28"/>
        </w:rPr>
        <w:t>н</w:t>
      </w:r>
      <w:r w:rsidRPr="00190D47">
        <w:rPr>
          <w:rFonts w:ascii="Times New Roman" w:hAnsi="Times New Roman"/>
          <w:sz w:val="28"/>
          <w:szCs w:val="28"/>
        </w:rPr>
        <w:t>ал</w:t>
      </w:r>
      <w:r w:rsidRPr="00190D47">
        <w:rPr>
          <w:rFonts w:ascii="Times New Roman" w:hAnsi="Times New Roman"/>
          <w:spacing w:val="-2"/>
          <w:sz w:val="28"/>
          <w:szCs w:val="28"/>
        </w:rPr>
        <w:t>ь</w:t>
      </w:r>
      <w:r w:rsidRPr="00190D47">
        <w:rPr>
          <w:rFonts w:ascii="Times New Roman" w:hAnsi="Times New Roman"/>
          <w:spacing w:val="-1"/>
          <w:sz w:val="28"/>
          <w:szCs w:val="28"/>
        </w:rPr>
        <w:t>н</w:t>
      </w:r>
      <w:r w:rsidRPr="00190D47">
        <w:rPr>
          <w:rFonts w:ascii="Times New Roman" w:hAnsi="Times New Roman"/>
          <w:spacing w:val="1"/>
          <w:sz w:val="28"/>
          <w:szCs w:val="28"/>
        </w:rPr>
        <w:t>о</w:t>
      </w:r>
      <w:r w:rsidRPr="00190D47">
        <w:rPr>
          <w:rFonts w:ascii="Times New Roman" w:hAnsi="Times New Roman"/>
          <w:spacing w:val="-2"/>
          <w:sz w:val="28"/>
          <w:szCs w:val="28"/>
        </w:rPr>
        <w:t>г</w:t>
      </w:r>
      <w:r w:rsidRPr="00190D47">
        <w:rPr>
          <w:rFonts w:ascii="Times New Roman" w:hAnsi="Times New Roman"/>
          <w:sz w:val="28"/>
          <w:szCs w:val="28"/>
        </w:rPr>
        <w:t>о</w:t>
      </w:r>
      <w:r w:rsidRPr="00190D47">
        <w:rPr>
          <w:rFonts w:ascii="Times New Roman" w:hAnsi="Times New Roman"/>
          <w:spacing w:val="3"/>
          <w:sz w:val="28"/>
          <w:szCs w:val="28"/>
        </w:rPr>
        <w:t xml:space="preserve"> </w:t>
      </w:r>
      <w:r w:rsidRPr="00190D47">
        <w:rPr>
          <w:rFonts w:ascii="Times New Roman" w:hAnsi="Times New Roman"/>
          <w:spacing w:val="-1"/>
          <w:sz w:val="28"/>
          <w:szCs w:val="28"/>
        </w:rPr>
        <w:t>о</w:t>
      </w:r>
      <w:r w:rsidRPr="00190D47">
        <w:rPr>
          <w:rFonts w:ascii="Times New Roman" w:hAnsi="Times New Roman"/>
          <w:spacing w:val="1"/>
          <w:sz w:val="28"/>
          <w:szCs w:val="28"/>
        </w:rPr>
        <w:t>бр</w:t>
      </w:r>
      <w:r w:rsidRPr="00190D47">
        <w:rPr>
          <w:rFonts w:ascii="Times New Roman" w:hAnsi="Times New Roman"/>
          <w:sz w:val="28"/>
          <w:szCs w:val="28"/>
        </w:rPr>
        <w:t>а</w:t>
      </w:r>
      <w:r w:rsidRPr="00190D47">
        <w:rPr>
          <w:rFonts w:ascii="Times New Roman" w:hAnsi="Times New Roman"/>
          <w:spacing w:val="-3"/>
          <w:sz w:val="28"/>
          <w:szCs w:val="28"/>
        </w:rPr>
        <w:t>з</w:t>
      </w:r>
      <w:r w:rsidRPr="00190D47">
        <w:rPr>
          <w:rFonts w:ascii="Times New Roman" w:hAnsi="Times New Roman"/>
          <w:spacing w:val="1"/>
          <w:sz w:val="28"/>
          <w:szCs w:val="28"/>
        </w:rPr>
        <w:t>о</w:t>
      </w:r>
      <w:r w:rsidRPr="00190D47">
        <w:rPr>
          <w:rFonts w:ascii="Times New Roman" w:hAnsi="Times New Roman"/>
          <w:sz w:val="28"/>
          <w:szCs w:val="28"/>
        </w:rPr>
        <w:t>в</w:t>
      </w:r>
      <w:r w:rsidRPr="00190D47">
        <w:rPr>
          <w:rFonts w:ascii="Times New Roman" w:hAnsi="Times New Roman"/>
          <w:spacing w:val="-3"/>
          <w:sz w:val="28"/>
          <w:szCs w:val="28"/>
        </w:rPr>
        <w:t>а</w:t>
      </w:r>
      <w:r w:rsidRPr="00190D47">
        <w:rPr>
          <w:rFonts w:ascii="Times New Roman" w:hAnsi="Times New Roman"/>
          <w:spacing w:val="1"/>
          <w:sz w:val="28"/>
          <w:szCs w:val="28"/>
        </w:rPr>
        <w:t>н</w:t>
      </w:r>
      <w:r w:rsidRPr="00190D47">
        <w:rPr>
          <w:rFonts w:ascii="Times New Roman" w:hAnsi="Times New Roman"/>
          <w:spacing w:val="-1"/>
          <w:sz w:val="28"/>
          <w:szCs w:val="28"/>
        </w:rPr>
        <w:t>и</w:t>
      </w:r>
      <w:r w:rsidRPr="00190D47">
        <w:rPr>
          <w:rFonts w:ascii="Times New Roman" w:hAnsi="Times New Roman"/>
          <w:sz w:val="28"/>
          <w:szCs w:val="28"/>
        </w:rPr>
        <w:t>я</w:t>
      </w:r>
      <w:r w:rsidRPr="00190D47">
        <w:rPr>
          <w:rFonts w:ascii="Times New Roman" w:hAnsi="Times New Roman"/>
          <w:spacing w:val="4"/>
          <w:sz w:val="28"/>
          <w:szCs w:val="28"/>
        </w:rPr>
        <w:t xml:space="preserve"> </w:t>
      </w:r>
      <w:r w:rsidRPr="00190D47">
        <w:rPr>
          <w:rFonts w:ascii="Times New Roman" w:hAnsi="Times New Roman"/>
          <w:spacing w:val="-1"/>
          <w:sz w:val="28"/>
          <w:szCs w:val="28"/>
        </w:rPr>
        <w:t>п</w:t>
      </w:r>
      <w:r w:rsidRPr="00190D47">
        <w:rPr>
          <w:rFonts w:ascii="Times New Roman" w:hAnsi="Times New Roman"/>
          <w:sz w:val="28"/>
          <w:szCs w:val="28"/>
        </w:rPr>
        <w:t>о</w:t>
      </w:r>
      <w:r w:rsidRPr="00190D47">
        <w:rPr>
          <w:rFonts w:ascii="Times New Roman" w:hAnsi="Times New Roman"/>
          <w:spacing w:val="3"/>
          <w:sz w:val="28"/>
          <w:szCs w:val="28"/>
        </w:rPr>
        <w:t xml:space="preserve"> </w:t>
      </w:r>
      <w:r w:rsidRPr="00190D47">
        <w:rPr>
          <w:rFonts w:ascii="Times New Roman" w:hAnsi="Times New Roman"/>
          <w:spacing w:val="-2"/>
          <w:sz w:val="28"/>
          <w:szCs w:val="28"/>
        </w:rPr>
        <w:t>с</w:t>
      </w:r>
      <w:r w:rsidRPr="00190D47">
        <w:rPr>
          <w:rFonts w:ascii="Times New Roman" w:hAnsi="Times New Roman"/>
          <w:spacing w:val="1"/>
          <w:sz w:val="28"/>
          <w:szCs w:val="28"/>
        </w:rPr>
        <w:t>п</w:t>
      </w:r>
      <w:r w:rsidRPr="00190D47">
        <w:rPr>
          <w:rFonts w:ascii="Times New Roman" w:hAnsi="Times New Roman"/>
          <w:sz w:val="28"/>
          <w:szCs w:val="28"/>
        </w:rPr>
        <w:t>е</w:t>
      </w:r>
      <w:r w:rsidRPr="00190D47">
        <w:rPr>
          <w:rFonts w:ascii="Times New Roman" w:hAnsi="Times New Roman"/>
          <w:spacing w:val="-1"/>
          <w:sz w:val="28"/>
          <w:szCs w:val="28"/>
        </w:rPr>
        <w:t>ц</w:t>
      </w:r>
      <w:r w:rsidRPr="00190D47">
        <w:rPr>
          <w:rFonts w:ascii="Times New Roman" w:hAnsi="Times New Roman"/>
          <w:spacing w:val="1"/>
          <w:sz w:val="28"/>
          <w:szCs w:val="28"/>
        </w:rPr>
        <w:t>и</w:t>
      </w:r>
      <w:r w:rsidRPr="00190D47">
        <w:rPr>
          <w:rFonts w:ascii="Times New Roman" w:hAnsi="Times New Roman"/>
          <w:sz w:val="28"/>
          <w:szCs w:val="28"/>
        </w:rPr>
        <w:t>ал</w:t>
      </w:r>
      <w:r w:rsidRPr="00190D47">
        <w:rPr>
          <w:rFonts w:ascii="Times New Roman" w:hAnsi="Times New Roman"/>
          <w:spacing w:val="-2"/>
          <w:sz w:val="28"/>
          <w:szCs w:val="28"/>
        </w:rPr>
        <w:t>ь</w:t>
      </w:r>
      <w:r w:rsidRPr="00190D47">
        <w:rPr>
          <w:rFonts w:ascii="Times New Roman" w:hAnsi="Times New Roman"/>
          <w:spacing w:val="-1"/>
          <w:sz w:val="28"/>
          <w:szCs w:val="28"/>
        </w:rPr>
        <w:t>н</w:t>
      </w:r>
      <w:r w:rsidRPr="00190D47">
        <w:rPr>
          <w:rFonts w:ascii="Times New Roman" w:hAnsi="Times New Roman"/>
          <w:spacing w:val="1"/>
          <w:sz w:val="28"/>
          <w:szCs w:val="28"/>
        </w:rPr>
        <w:t>о</w:t>
      </w:r>
      <w:r w:rsidRPr="00190D47">
        <w:rPr>
          <w:rFonts w:ascii="Times New Roman" w:hAnsi="Times New Roman"/>
          <w:sz w:val="28"/>
          <w:szCs w:val="28"/>
        </w:rPr>
        <w:t>с</w:t>
      </w:r>
      <w:r w:rsidRPr="00190D47">
        <w:rPr>
          <w:rFonts w:ascii="Times New Roman" w:hAnsi="Times New Roman"/>
          <w:spacing w:val="-3"/>
          <w:sz w:val="28"/>
          <w:szCs w:val="28"/>
        </w:rPr>
        <w:t>т</w:t>
      </w:r>
      <w:r w:rsidRPr="00190D47">
        <w:rPr>
          <w:rFonts w:ascii="Times New Roman" w:hAnsi="Times New Roman"/>
          <w:sz w:val="28"/>
          <w:szCs w:val="28"/>
        </w:rPr>
        <w:t>и</w:t>
      </w:r>
      <w:r w:rsidRPr="00190D47">
        <w:rPr>
          <w:rFonts w:ascii="Times New Roman" w:hAnsi="Times New Roman"/>
          <w:spacing w:val="3"/>
          <w:sz w:val="28"/>
          <w:szCs w:val="28"/>
        </w:rPr>
        <w:t xml:space="preserve"> </w:t>
      </w:r>
      <w:r w:rsidR="003F124C" w:rsidRPr="00190D47">
        <w:rPr>
          <w:rFonts w:ascii="Times New Roman" w:eastAsia="Calibri" w:hAnsi="Times New Roman"/>
          <w:color w:val="000000"/>
          <w:sz w:val="28"/>
          <w:szCs w:val="24"/>
        </w:rPr>
        <w:t>23.02.04 Техническая эксплуатация подъемно- транспортных, строительных, дорожных машин и оборудования (по отраслям)</w:t>
      </w:r>
      <w:r w:rsidRPr="00190D47">
        <w:rPr>
          <w:rFonts w:ascii="Times New Roman" w:hAnsi="Times New Roman"/>
          <w:i/>
          <w:iCs/>
          <w:spacing w:val="1"/>
          <w:sz w:val="28"/>
          <w:szCs w:val="28"/>
        </w:rPr>
        <w:t xml:space="preserve"> </w:t>
      </w:r>
    </w:p>
    <w:p w:rsidR="007654BC" w:rsidRPr="00190D47" w:rsidRDefault="007654BC" w:rsidP="007654BC">
      <w:pPr>
        <w:widowControl w:val="0"/>
        <w:autoSpaceDE w:val="0"/>
        <w:autoSpaceDN w:val="0"/>
        <w:adjustRightInd w:val="0"/>
        <w:spacing w:before="8" w:after="0" w:line="130" w:lineRule="exact"/>
        <w:rPr>
          <w:rFonts w:ascii="Times New Roman" w:hAnsi="Times New Roman"/>
          <w:sz w:val="13"/>
          <w:szCs w:val="13"/>
        </w:rPr>
      </w:pPr>
    </w:p>
    <w:p w:rsidR="007654BC" w:rsidRPr="00190D47" w:rsidRDefault="007654BC" w:rsidP="007654BC">
      <w:pPr>
        <w:widowControl w:val="0"/>
        <w:autoSpaceDE w:val="0"/>
        <w:autoSpaceDN w:val="0"/>
        <w:adjustRightInd w:val="0"/>
        <w:spacing w:after="0" w:line="200" w:lineRule="exact"/>
        <w:rPr>
          <w:rFonts w:ascii="Times New Roman" w:hAnsi="Times New Roman"/>
          <w:sz w:val="20"/>
          <w:szCs w:val="20"/>
        </w:rPr>
      </w:pPr>
    </w:p>
    <w:p w:rsidR="007654BC" w:rsidRPr="00190D47" w:rsidRDefault="007654BC" w:rsidP="007654BC">
      <w:pPr>
        <w:widowControl w:val="0"/>
        <w:autoSpaceDE w:val="0"/>
        <w:autoSpaceDN w:val="0"/>
        <w:adjustRightInd w:val="0"/>
        <w:spacing w:after="0" w:line="200" w:lineRule="exact"/>
        <w:rPr>
          <w:rFonts w:ascii="Times New Roman" w:hAnsi="Times New Roman"/>
          <w:sz w:val="20"/>
          <w:szCs w:val="20"/>
        </w:rPr>
      </w:pPr>
    </w:p>
    <w:p w:rsidR="007654BC" w:rsidRPr="00190D47" w:rsidRDefault="007654BC" w:rsidP="007654BC">
      <w:pPr>
        <w:widowControl w:val="0"/>
        <w:autoSpaceDE w:val="0"/>
        <w:autoSpaceDN w:val="0"/>
        <w:adjustRightInd w:val="0"/>
        <w:spacing w:after="0" w:line="200" w:lineRule="exact"/>
        <w:rPr>
          <w:rFonts w:ascii="Times New Roman" w:hAnsi="Times New Roman"/>
          <w:sz w:val="20"/>
          <w:szCs w:val="20"/>
        </w:rPr>
      </w:pPr>
    </w:p>
    <w:p w:rsidR="007654BC" w:rsidRPr="00190D47" w:rsidRDefault="007654BC" w:rsidP="007654BC">
      <w:pPr>
        <w:widowControl w:val="0"/>
        <w:autoSpaceDE w:val="0"/>
        <w:autoSpaceDN w:val="0"/>
        <w:adjustRightInd w:val="0"/>
        <w:spacing w:after="0" w:line="316" w:lineRule="exact"/>
        <w:ind w:left="102" w:right="7312"/>
        <w:jc w:val="both"/>
        <w:rPr>
          <w:rFonts w:ascii="Times New Roman" w:hAnsi="Times New Roman"/>
          <w:sz w:val="28"/>
          <w:szCs w:val="28"/>
        </w:rPr>
      </w:pPr>
      <w:r w:rsidRPr="00190D47">
        <w:rPr>
          <w:rFonts w:ascii="Times New Roman" w:hAnsi="Times New Roman"/>
          <w:b/>
          <w:bCs/>
          <w:spacing w:val="-1"/>
          <w:position w:val="-1"/>
          <w:sz w:val="28"/>
          <w:szCs w:val="28"/>
        </w:rPr>
        <w:t>Р</w:t>
      </w:r>
      <w:r w:rsidRPr="00190D47">
        <w:rPr>
          <w:rFonts w:ascii="Times New Roman" w:hAnsi="Times New Roman"/>
          <w:b/>
          <w:bCs/>
          <w:spacing w:val="1"/>
          <w:position w:val="-1"/>
          <w:sz w:val="28"/>
          <w:szCs w:val="28"/>
        </w:rPr>
        <w:t>а</w:t>
      </w:r>
      <w:r w:rsidRPr="00190D47">
        <w:rPr>
          <w:rFonts w:ascii="Times New Roman" w:hAnsi="Times New Roman"/>
          <w:b/>
          <w:bCs/>
          <w:position w:val="-1"/>
          <w:sz w:val="28"/>
          <w:szCs w:val="28"/>
        </w:rPr>
        <w:t>зр</w:t>
      </w:r>
      <w:r w:rsidRPr="00190D47">
        <w:rPr>
          <w:rFonts w:ascii="Times New Roman" w:hAnsi="Times New Roman"/>
          <w:b/>
          <w:bCs/>
          <w:spacing w:val="-1"/>
          <w:position w:val="-1"/>
          <w:sz w:val="28"/>
          <w:szCs w:val="28"/>
        </w:rPr>
        <w:t>аб</w:t>
      </w:r>
      <w:r w:rsidRPr="00190D47">
        <w:rPr>
          <w:rFonts w:ascii="Times New Roman" w:hAnsi="Times New Roman"/>
          <w:b/>
          <w:bCs/>
          <w:spacing w:val="1"/>
          <w:position w:val="-1"/>
          <w:sz w:val="28"/>
          <w:szCs w:val="28"/>
        </w:rPr>
        <w:t>от</w:t>
      </w:r>
      <w:r w:rsidRPr="00190D47">
        <w:rPr>
          <w:rFonts w:ascii="Times New Roman" w:hAnsi="Times New Roman"/>
          <w:b/>
          <w:bCs/>
          <w:position w:val="-1"/>
          <w:sz w:val="28"/>
          <w:szCs w:val="28"/>
        </w:rPr>
        <w:t>ч</w:t>
      </w:r>
      <w:r w:rsidRPr="00190D47">
        <w:rPr>
          <w:rFonts w:ascii="Times New Roman" w:hAnsi="Times New Roman"/>
          <w:b/>
          <w:bCs/>
          <w:spacing w:val="-1"/>
          <w:position w:val="-1"/>
          <w:sz w:val="28"/>
          <w:szCs w:val="28"/>
        </w:rPr>
        <w:t>ик(и)</w:t>
      </w:r>
      <w:r w:rsidRPr="00190D47">
        <w:rPr>
          <w:rFonts w:ascii="Times New Roman" w:hAnsi="Times New Roman"/>
          <w:b/>
          <w:bCs/>
          <w:position w:val="-1"/>
          <w:sz w:val="28"/>
          <w:szCs w:val="28"/>
        </w:rPr>
        <w:t>:</w:t>
      </w:r>
    </w:p>
    <w:p w:rsidR="007654BC" w:rsidRPr="00190D47" w:rsidRDefault="007654BC" w:rsidP="007654BC">
      <w:pPr>
        <w:widowControl w:val="0"/>
        <w:autoSpaceDE w:val="0"/>
        <w:autoSpaceDN w:val="0"/>
        <w:adjustRightInd w:val="0"/>
        <w:spacing w:after="0" w:line="200" w:lineRule="exact"/>
        <w:rPr>
          <w:rFonts w:ascii="Times New Roman" w:hAnsi="Times New Roman"/>
          <w:sz w:val="20"/>
          <w:szCs w:val="20"/>
        </w:rPr>
      </w:pPr>
    </w:p>
    <w:p w:rsidR="007654BC" w:rsidRPr="00190D47" w:rsidRDefault="007654BC" w:rsidP="007654BC">
      <w:pPr>
        <w:widowControl w:val="0"/>
        <w:autoSpaceDE w:val="0"/>
        <w:autoSpaceDN w:val="0"/>
        <w:adjustRightInd w:val="0"/>
        <w:spacing w:after="0" w:line="200" w:lineRule="exact"/>
        <w:rPr>
          <w:rFonts w:ascii="Times New Roman" w:hAnsi="Times New Roman"/>
          <w:sz w:val="20"/>
          <w:szCs w:val="20"/>
        </w:rPr>
      </w:pPr>
    </w:p>
    <w:p w:rsidR="007654BC" w:rsidRPr="00190D47" w:rsidRDefault="007654BC" w:rsidP="007654BC">
      <w:pPr>
        <w:widowControl w:val="0"/>
        <w:autoSpaceDE w:val="0"/>
        <w:autoSpaceDN w:val="0"/>
        <w:adjustRightInd w:val="0"/>
        <w:spacing w:before="17" w:after="0" w:line="200" w:lineRule="exact"/>
        <w:rPr>
          <w:rFonts w:ascii="Times New Roman" w:hAnsi="Times New Roman"/>
          <w:sz w:val="28"/>
          <w:szCs w:val="20"/>
          <w:u w:val="single"/>
        </w:rPr>
      </w:pPr>
      <w:r w:rsidRPr="00190D47">
        <w:rPr>
          <w:rFonts w:ascii="Times New Roman" w:hAnsi="Times New Roman"/>
          <w:sz w:val="28"/>
          <w:szCs w:val="20"/>
          <w:u w:val="single"/>
        </w:rPr>
        <w:t>Калужский филиал ПГУПС</w:t>
      </w:r>
      <w:r w:rsidR="003F124C" w:rsidRPr="00190D47">
        <w:rPr>
          <w:rFonts w:ascii="Times New Roman" w:hAnsi="Times New Roman"/>
          <w:sz w:val="28"/>
          <w:szCs w:val="20"/>
        </w:rPr>
        <w:tab/>
        <w:t xml:space="preserve">  </w:t>
      </w:r>
      <w:r w:rsidR="004A6993" w:rsidRPr="00190D47">
        <w:rPr>
          <w:rFonts w:ascii="Times New Roman" w:hAnsi="Times New Roman"/>
          <w:sz w:val="28"/>
          <w:szCs w:val="20"/>
        </w:rPr>
        <w:t xml:space="preserve">  </w:t>
      </w:r>
      <w:r w:rsidR="004A6993" w:rsidRPr="00190D47">
        <w:rPr>
          <w:rFonts w:ascii="Times New Roman" w:hAnsi="Times New Roman"/>
          <w:sz w:val="28"/>
          <w:szCs w:val="20"/>
          <w:u w:val="single"/>
        </w:rPr>
        <w:t>преподаватель</w:t>
      </w:r>
      <w:r w:rsidR="00EF1E25" w:rsidRPr="00190D47">
        <w:rPr>
          <w:rFonts w:ascii="Times New Roman" w:hAnsi="Times New Roman"/>
          <w:sz w:val="28"/>
          <w:szCs w:val="20"/>
        </w:rPr>
        <w:tab/>
      </w:r>
      <w:r w:rsidR="00EF1E25" w:rsidRPr="00190D47">
        <w:rPr>
          <w:rFonts w:ascii="Times New Roman" w:hAnsi="Times New Roman"/>
          <w:sz w:val="28"/>
          <w:szCs w:val="20"/>
        </w:rPr>
        <w:tab/>
      </w:r>
      <w:r w:rsidR="004A6993" w:rsidRPr="00190D47">
        <w:rPr>
          <w:rFonts w:ascii="Times New Roman" w:hAnsi="Times New Roman"/>
          <w:sz w:val="28"/>
          <w:szCs w:val="20"/>
          <w:u w:val="single"/>
        </w:rPr>
        <w:t xml:space="preserve"> </w:t>
      </w:r>
      <w:r w:rsidR="00EF1E25" w:rsidRPr="00190D47">
        <w:rPr>
          <w:rFonts w:ascii="Times New Roman" w:hAnsi="Times New Roman"/>
          <w:sz w:val="28"/>
          <w:szCs w:val="20"/>
          <w:u w:val="single"/>
        </w:rPr>
        <w:tab/>
      </w:r>
      <w:r w:rsidR="00EF1E25" w:rsidRPr="00190D47">
        <w:rPr>
          <w:rFonts w:ascii="Times New Roman" w:hAnsi="Times New Roman"/>
          <w:sz w:val="28"/>
          <w:szCs w:val="20"/>
          <w:u w:val="single"/>
        </w:rPr>
        <w:tab/>
      </w:r>
      <w:r w:rsidR="00EF1E25" w:rsidRPr="00190D47">
        <w:rPr>
          <w:rFonts w:ascii="Times New Roman" w:hAnsi="Times New Roman"/>
          <w:sz w:val="28"/>
          <w:szCs w:val="20"/>
          <w:u w:val="single"/>
        </w:rPr>
        <w:tab/>
      </w:r>
    </w:p>
    <w:p w:rsidR="007654BC" w:rsidRPr="00190D47" w:rsidRDefault="007654BC" w:rsidP="007654BC">
      <w:pPr>
        <w:widowControl w:val="0"/>
        <w:autoSpaceDE w:val="0"/>
        <w:autoSpaceDN w:val="0"/>
        <w:adjustRightInd w:val="0"/>
        <w:spacing w:before="29" w:after="0" w:line="240" w:lineRule="auto"/>
        <w:ind w:left="352"/>
        <w:rPr>
          <w:rFonts w:ascii="Times New Roman" w:hAnsi="Times New Roman"/>
          <w:sz w:val="24"/>
          <w:szCs w:val="24"/>
        </w:rPr>
      </w:pPr>
      <w:r w:rsidRPr="00190D47">
        <w:rPr>
          <w:rFonts w:ascii="Times New Roman" w:hAnsi="Times New Roman"/>
          <w:sz w:val="28"/>
          <w:szCs w:val="24"/>
        </w:rPr>
        <w:t>(</w:t>
      </w:r>
      <w:r w:rsidRPr="00190D47">
        <w:rPr>
          <w:rFonts w:ascii="Times New Roman" w:hAnsi="Times New Roman"/>
          <w:spacing w:val="-1"/>
          <w:sz w:val="24"/>
          <w:szCs w:val="24"/>
        </w:rPr>
        <w:t>м</w:t>
      </w:r>
      <w:r w:rsidRPr="00190D47">
        <w:rPr>
          <w:rFonts w:ascii="Times New Roman" w:hAnsi="Times New Roman"/>
          <w:spacing w:val="1"/>
          <w:sz w:val="24"/>
          <w:szCs w:val="24"/>
        </w:rPr>
        <w:t>е</w:t>
      </w:r>
      <w:r w:rsidRPr="00190D47">
        <w:rPr>
          <w:rFonts w:ascii="Times New Roman" w:hAnsi="Times New Roman"/>
          <w:spacing w:val="-1"/>
          <w:sz w:val="24"/>
          <w:szCs w:val="24"/>
        </w:rPr>
        <w:t>с</w:t>
      </w:r>
      <w:r w:rsidRPr="00190D47">
        <w:rPr>
          <w:rFonts w:ascii="Times New Roman" w:hAnsi="Times New Roman"/>
          <w:sz w:val="24"/>
          <w:szCs w:val="24"/>
        </w:rPr>
        <w:t>то р</w:t>
      </w:r>
      <w:r w:rsidRPr="00190D47">
        <w:rPr>
          <w:rFonts w:ascii="Times New Roman" w:hAnsi="Times New Roman"/>
          <w:spacing w:val="-1"/>
          <w:sz w:val="24"/>
          <w:szCs w:val="24"/>
        </w:rPr>
        <w:t>а</w:t>
      </w:r>
      <w:r w:rsidRPr="00190D47">
        <w:rPr>
          <w:rFonts w:ascii="Times New Roman" w:hAnsi="Times New Roman"/>
          <w:sz w:val="24"/>
          <w:szCs w:val="24"/>
        </w:rPr>
        <w:t>бо</w:t>
      </w:r>
      <w:r w:rsidRPr="00190D47">
        <w:rPr>
          <w:rFonts w:ascii="Times New Roman" w:hAnsi="Times New Roman"/>
          <w:spacing w:val="1"/>
          <w:sz w:val="24"/>
          <w:szCs w:val="24"/>
        </w:rPr>
        <w:t>т</w:t>
      </w:r>
      <w:r w:rsidRPr="00190D47">
        <w:rPr>
          <w:rFonts w:ascii="Times New Roman" w:hAnsi="Times New Roman"/>
          <w:sz w:val="24"/>
          <w:szCs w:val="24"/>
        </w:rPr>
        <w:t>ы)</w:t>
      </w:r>
      <w:r w:rsidR="00EF1E25" w:rsidRPr="00190D47">
        <w:rPr>
          <w:rFonts w:ascii="Times New Roman" w:hAnsi="Times New Roman"/>
          <w:sz w:val="24"/>
          <w:szCs w:val="24"/>
        </w:rPr>
        <w:tab/>
      </w:r>
      <w:r w:rsidR="00EF1E25" w:rsidRPr="00190D47">
        <w:rPr>
          <w:rFonts w:ascii="Times New Roman" w:hAnsi="Times New Roman"/>
          <w:sz w:val="24"/>
          <w:szCs w:val="24"/>
        </w:rPr>
        <w:tab/>
      </w:r>
      <w:r w:rsidR="00EF1E25" w:rsidRPr="00190D47">
        <w:rPr>
          <w:rFonts w:ascii="Times New Roman" w:hAnsi="Times New Roman"/>
          <w:sz w:val="24"/>
          <w:szCs w:val="24"/>
        </w:rPr>
        <w:tab/>
      </w:r>
      <w:r w:rsidRPr="00190D47">
        <w:rPr>
          <w:rFonts w:ascii="Times New Roman" w:hAnsi="Times New Roman"/>
          <w:spacing w:val="-1"/>
          <w:sz w:val="24"/>
          <w:szCs w:val="24"/>
        </w:rPr>
        <w:t>(</w:t>
      </w:r>
      <w:r w:rsidRPr="00190D47">
        <w:rPr>
          <w:rFonts w:ascii="Times New Roman" w:hAnsi="Times New Roman"/>
          <w:spacing w:val="1"/>
          <w:sz w:val="24"/>
          <w:szCs w:val="24"/>
        </w:rPr>
        <w:t>з</w:t>
      </w:r>
      <w:r w:rsidRPr="00190D47">
        <w:rPr>
          <w:rFonts w:ascii="Times New Roman" w:hAnsi="Times New Roman"/>
          <w:spacing w:val="-1"/>
          <w:sz w:val="24"/>
          <w:szCs w:val="24"/>
        </w:rPr>
        <w:t>а</w:t>
      </w:r>
      <w:r w:rsidRPr="00190D47">
        <w:rPr>
          <w:rFonts w:ascii="Times New Roman" w:hAnsi="Times New Roman"/>
          <w:spacing w:val="1"/>
          <w:sz w:val="24"/>
          <w:szCs w:val="24"/>
        </w:rPr>
        <w:t>ни</w:t>
      </w:r>
      <w:r w:rsidRPr="00190D47">
        <w:rPr>
          <w:rFonts w:ascii="Times New Roman" w:hAnsi="Times New Roman"/>
          <w:spacing w:val="-1"/>
          <w:sz w:val="24"/>
          <w:szCs w:val="24"/>
        </w:rPr>
        <w:t>маема</w:t>
      </w:r>
      <w:r w:rsidRPr="00190D47">
        <w:rPr>
          <w:rFonts w:ascii="Times New Roman" w:hAnsi="Times New Roman"/>
          <w:sz w:val="24"/>
          <w:szCs w:val="24"/>
        </w:rPr>
        <w:t>я д</w:t>
      </w:r>
      <w:r w:rsidRPr="00190D47">
        <w:rPr>
          <w:rFonts w:ascii="Times New Roman" w:hAnsi="Times New Roman"/>
          <w:spacing w:val="2"/>
          <w:sz w:val="24"/>
          <w:szCs w:val="24"/>
        </w:rPr>
        <w:t>о</w:t>
      </w:r>
      <w:r w:rsidRPr="00190D47">
        <w:rPr>
          <w:rFonts w:ascii="Times New Roman" w:hAnsi="Times New Roman"/>
          <w:sz w:val="24"/>
          <w:szCs w:val="24"/>
        </w:rPr>
        <w:t>лж</w:t>
      </w:r>
      <w:r w:rsidRPr="00190D47">
        <w:rPr>
          <w:rFonts w:ascii="Times New Roman" w:hAnsi="Times New Roman"/>
          <w:spacing w:val="1"/>
          <w:sz w:val="24"/>
          <w:szCs w:val="24"/>
        </w:rPr>
        <w:t>н</w:t>
      </w:r>
      <w:r w:rsidRPr="00190D47">
        <w:rPr>
          <w:rFonts w:ascii="Times New Roman" w:hAnsi="Times New Roman"/>
          <w:sz w:val="24"/>
          <w:szCs w:val="24"/>
        </w:rPr>
        <w:t>о</w:t>
      </w:r>
      <w:r w:rsidRPr="00190D47">
        <w:rPr>
          <w:rFonts w:ascii="Times New Roman" w:hAnsi="Times New Roman"/>
          <w:spacing w:val="-1"/>
          <w:sz w:val="24"/>
          <w:szCs w:val="24"/>
        </w:rPr>
        <w:t>с</w:t>
      </w:r>
      <w:r w:rsidRPr="00190D47">
        <w:rPr>
          <w:rFonts w:ascii="Times New Roman" w:hAnsi="Times New Roman"/>
          <w:sz w:val="24"/>
          <w:szCs w:val="24"/>
        </w:rPr>
        <w:t>т</w:t>
      </w:r>
      <w:r w:rsidRPr="00190D47">
        <w:rPr>
          <w:rFonts w:ascii="Times New Roman" w:hAnsi="Times New Roman"/>
          <w:spacing w:val="1"/>
          <w:sz w:val="24"/>
          <w:szCs w:val="24"/>
        </w:rPr>
        <w:t>ь</w:t>
      </w:r>
      <w:r w:rsidRPr="00190D47">
        <w:rPr>
          <w:rFonts w:ascii="Times New Roman" w:hAnsi="Times New Roman"/>
          <w:sz w:val="24"/>
          <w:szCs w:val="24"/>
        </w:rPr>
        <w:t xml:space="preserve">) </w:t>
      </w:r>
      <w:r w:rsidR="00EF1E25" w:rsidRPr="00190D47">
        <w:rPr>
          <w:rFonts w:ascii="Times New Roman" w:hAnsi="Times New Roman"/>
          <w:sz w:val="24"/>
          <w:szCs w:val="24"/>
        </w:rPr>
        <w:tab/>
      </w:r>
      <w:r w:rsidRPr="00190D47">
        <w:rPr>
          <w:rFonts w:ascii="Times New Roman" w:hAnsi="Times New Roman"/>
          <w:spacing w:val="-1"/>
          <w:sz w:val="24"/>
          <w:szCs w:val="24"/>
        </w:rPr>
        <w:t>(</w:t>
      </w:r>
      <w:r w:rsidRPr="00190D47">
        <w:rPr>
          <w:rFonts w:ascii="Times New Roman" w:hAnsi="Times New Roman"/>
          <w:spacing w:val="1"/>
          <w:sz w:val="24"/>
          <w:szCs w:val="24"/>
        </w:rPr>
        <w:t>и</w:t>
      </w:r>
      <w:r w:rsidRPr="00190D47">
        <w:rPr>
          <w:rFonts w:ascii="Times New Roman" w:hAnsi="Times New Roman"/>
          <w:spacing w:val="-1"/>
          <w:sz w:val="24"/>
          <w:szCs w:val="24"/>
        </w:rPr>
        <w:t>ни</w:t>
      </w:r>
      <w:r w:rsidRPr="00190D47">
        <w:rPr>
          <w:rFonts w:ascii="Times New Roman" w:hAnsi="Times New Roman"/>
          <w:spacing w:val="1"/>
          <w:sz w:val="24"/>
          <w:szCs w:val="24"/>
        </w:rPr>
        <w:t>ци</w:t>
      </w:r>
      <w:r w:rsidRPr="00190D47">
        <w:rPr>
          <w:rFonts w:ascii="Times New Roman" w:hAnsi="Times New Roman"/>
          <w:spacing w:val="-1"/>
          <w:sz w:val="24"/>
          <w:szCs w:val="24"/>
        </w:rPr>
        <w:t>а</w:t>
      </w:r>
      <w:r w:rsidRPr="00190D47">
        <w:rPr>
          <w:rFonts w:ascii="Times New Roman" w:hAnsi="Times New Roman"/>
          <w:sz w:val="24"/>
          <w:szCs w:val="24"/>
        </w:rPr>
        <w:t>лы, ф</w:t>
      </w:r>
      <w:r w:rsidRPr="00190D47">
        <w:rPr>
          <w:rFonts w:ascii="Times New Roman" w:hAnsi="Times New Roman"/>
          <w:spacing w:val="-1"/>
          <w:sz w:val="24"/>
          <w:szCs w:val="24"/>
        </w:rPr>
        <w:t>ам</w:t>
      </w:r>
      <w:r w:rsidRPr="00190D47">
        <w:rPr>
          <w:rFonts w:ascii="Times New Roman" w:hAnsi="Times New Roman"/>
          <w:spacing w:val="1"/>
          <w:sz w:val="24"/>
          <w:szCs w:val="24"/>
        </w:rPr>
        <w:t>и</w:t>
      </w:r>
      <w:r w:rsidRPr="00190D47">
        <w:rPr>
          <w:rFonts w:ascii="Times New Roman" w:hAnsi="Times New Roman"/>
          <w:sz w:val="24"/>
          <w:szCs w:val="24"/>
        </w:rPr>
        <w:t>л</w:t>
      </w:r>
      <w:r w:rsidRPr="00190D47">
        <w:rPr>
          <w:rFonts w:ascii="Times New Roman" w:hAnsi="Times New Roman"/>
          <w:spacing w:val="1"/>
          <w:sz w:val="24"/>
          <w:szCs w:val="24"/>
        </w:rPr>
        <w:t>и</w:t>
      </w:r>
      <w:r w:rsidRPr="00190D47">
        <w:rPr>
          <w:rFonts w:ascii="Times New Roman" w:hAnsi="Times New Roman"/>
          <w:sz w:val="24"/>
          <w:szCs w:val="24"/>
        </w:rPr>
        <w:t>я)</w:t>
      </w:r>
    </w:p>
    <w:p w:rsidR="007654BC" w:rsidRPr="00190D47" w:rsidRDefault="007654BC" w:rsidP="007654BC">
      <w:pPr>
        <w:widowControl w:val="0"/>
        <w:autoSpaceDE w:val="0"/>
        <w:autoSpaceDN w:val="0"/>
        <w:adjustRightInd w:val="0"/>
        <w:spacing w:before="29" w:after="0" w:line="240" w:lineRule="auto"/>
        <w:ind w:left="352"/>
        <w:rPr>
          <w:rFonts w:ascii="Times New Roman" w:hAnsi="Times New Roman"/>
          <w:sz w:val="28"/>
          <w:szCs w:val="24"/>
        </w:rPr>
      </w:pPr>
    </w:p>
    <w:p w:rsidR="00EF1E25" w:rsidRPr="00190D47" w:rsidRDefault="00EF1E25" w:rsidP="00EF1E25">
      <w:pPr>
        <w:widowControl w:val="0"/>
        <w:autoSpaceDE w:val="0"/>
        <w:autoSpaceDN w:val="0"/>
        <w:adjustRightInd w:val="0"/>
        <w:spacing w:after="0" w:line="200" w:lineRule="exact"/>
        <w:rPr>
          <w:rFonts w:ascii="Times New Roman" w:hAnsi="Times New Roman"/>
          <w:sz w:val="20"/>
          <w:szCs w:val="20"/>
        </w:rPr>
      </w:pPr>
    </w:p>
    <w:p w:rsidR="00EF1E25" w:rsidRPr="00190D47" w:rsidRDefault="00EF1E25" w:rsidP="00EF1E25">
      <w:pPr>
        <w:widowControl w:val="0"/>
        <w:autoSpaceDE w:val="0"/>
        <w:autoSpaceDN w:val="0"/>
        <w:adjustRightInd w:val="0"/>
        <w:spacing w:before="17" w:after="0" w:line="200" w:lineRule="exact"/>
        <w:rPr>
          <w:rFonts w:ascii="Times New Roman" w:hAnsi="Times New Roman"/>
          <w:sz w:val="28"/>
          <w:szCs w:val="20"/>
          <w:u w:val="single"/>
        </w:rPr>
      </w:pPr>
      <w:r w:rsidRPr="00190D47">
        <w:rPr>
          <w:rFonts w:ascii="Times New Roman" w:hAnsi="Times New Roman"/>
          <w:sz w:val="28"/>
          <w:szCs w:val="20"/>
          <w:u w:val="single"/>
        </w:rPr>
        <w:t>Калужский филиал ПГУПС</w:t>
      </w:r>
      <w:r w:rsidRPr="00190D47">
        <w:rPr>
          <w:rFonts w:ascii="Times New Roman" w:hAnsi="Times New Roman"/>
          <w:sz w:val="28"/>
          <w:szCs w:val="20"/>
        </w:rPr>
        <w:tab/>
        <w:t xml:space="preserve">    </w:t>
      </w:r>
      <w:r w:rsidRPr="00190D47">
        <w:rPr>
          <w:rFonts w:ascii="Times New Roman" w:hAnsi="Times New Roman"/>
          <w:sz w:val="28"/>
          <w:szCs w:val="20"/>
          <w:u w:val="single"/>
        </w:rPr>
        <w:t>преподаватель</w:t>
      </w:r>
      <w:r w:rsidRPr="00190D47">
        <w:rPr>
          <w:rFonts w:ascii="Times New Roman" w:hAnsi="Times New Roman"/>
          <w:sz w:val="28"/>
          <w:szCs w:val="20"/>
        </w:rPr>
        <w:tab/>
      </w:r>
      <w:r w:rsidRPr="00190D47">
        <w:rPr>
          <w:rFonts w:ascii="Times New Roman" w:hAnsi="Times New Roman"/>
          <w:sz w:val="28"/>
          <w:szCs w:val="20"/>
        </w:rPr>
        <w:tab/>
      </w:r>
      <w:r w:rsidRPr="00190D47">
        <w:rPr>
          <w:rFonts w:ascii="Times New Roman" w:hAnsi="Times New Roman"/>
          <w:sz w:val="28"/>
          <w:szCs w:val="20"/>
          <w:u w:val="single"/>
        </w:rPr>
        <w:t xml:space="preserve"> </w:t>
      </w:r>
      <w:r w:rsidRPr="00190D47">
        <w:rPr>
          <w:rFonts w:ascii="Times New Roman" w:hAnsi="Times New Roman"/>
          <w:sz w:val="28"/>
          <w:szCs w:val="20"/>
          <w:u w:val="single"/>
        </w:rPr>
        <w:tab/>
      </w:r>
      <w:r w:rsidRPr="00190D47">
        <w:rPr>
          <w:rFonts w:ascii="Times New Roman" w:hAnsi="Times New Roman"/>
          <w:sz w:val="28"/>
          <w:szCs w:val="20"/>
          <w:u w:val="single"/>
        </w:rPr>
        <w:tab/>
      </w:r>
      <w:r w:rsidRPr="00190D47">
        <w:rPr>
          <w:rFonts w:ascii="Times New Roman" w:hAnsi="Times New Roman"/>
          <w:sz w:val="28"/>
          <w:szCs w:val="20"/>
          <w:u w:val="single"/>
        </w:rPr>
        <w:tab/>
      </w:r>
    </w:p>
    <w:p w:rsidR="00EF1E25" w:rsidRPr="00190D47" w:rsidRDefault="00EF1E25" w:rsidP="00EF1E25">
      <w:pPr>
        <w:widowControl w:val="0"/>
        <w:autoSpaceDE w:val="0"/>
        <w:autoSpaceDN w:val="0"/>
        <w:adjustRightInd w:val="0"/>
        <w:spacing w:before="29" w:after="0" w:line="240" w:lineRule="auto"/>
        <w:ind w:left="352"/>
        <w:rPr>
          <w:rFonts w:ascii="Times New Roman" w:hAnsi="Times New Roman"/>
          <w:sz w:val="24"/>
          <w:szCs w:val="24"/>
        </w:rPr>
      </w:pPr>
      <w:r w:rsidRPr="00190D47">
        <w:rPr>
          <w:rFonts w:ascii="Times New Roman" w:hAnsi="Times New Roman"/>
          <w:sz w:val="28"/>
          <w:szCs w:val="24"/>
        </w:rPr>
        <w:t>(</w:t>
      </w:r>
      <w:r w:rsidRPr="00190D47">
        <w:rPr>
          <w:rFonts w:ascii="Times New Roman" w:hAnsi="Times New Roman"/>
          <w:spacing w:val="-1"/>
          <w:sz w:val="24"/>
          <w:szCs w:val="24"/>
        </w:rPr>
        <w:t>м</w:t>
      </w:r>
      <w:r w:rsidRPr="00190D47">
        <w:rPr>
          <w:rFonts w:ascii="Times New Roman" w:hAnsi="Times New Roman"/>
          <w:spacing w:val="1"/>
          <w:sz w:val="24"/>
          <w:szCs w:val="24"/>
        </w:rPr>
        <w:t>е</w:t>
      </w:r>
      <w:r w:rsidRPr="00190D47">
        <w:rPr>
          <w:rFonts w:ascii="Times New Roman" w:hAnsi="Times New Roman"/>
          <w:spacing w:val="-1"/>
          <w:sz w:val="24"/>
          <w:szCs w:val="24"/>
        </w:rPr>
        <w:t>с</w:t>
      </w:r>
      <w:r w:rsidRPr="00190D47">
        <w:rPr>
          <w:rFonts w:ascii="Times New Roman" w:hAnsi="Times New Roman"/>
          <w:sz w:val="24"/>
          <w:szCs w:val="24"/>
        </w:rPr>
        <w:t>то р</w:t>
      </w:r>
      <w:r w:rsidRPr="00190D47">
        <w:rPr>
          <w:rFonts w:ascii="Times New Roman" w:hAnsi="Times New Roman"/>
          <w:spacing w:val="-1"/>
          <w:sz w:val="24"/>
          <w:szCs w:val="24"/>
        </w:rPr>
        <w:t>а</w:t>
      </w:r>
      <w:r w:rsidRPr="00190D47">
        <w:rPr>
          <w:rFonts w:ascii="Times New Roman" w:hAnsi="Times New Roman"/>
          <w:sz w:val="24"/>
          <w:szCs w:val="24"/>
        </w:rPr>
        <w:t>бо</w:t>
      </w:r>
      <w:r w:rsidRPr="00190D47">
        <w:rPr>
          <w:rFonts w:ascii="Times New Roman" w:hAnsi="Times New Roman"/>
          <w:spacing w:val="1"/>
          <w:sz w:val="24"/>
          <w:szCs w:val="24"/>
        </w:rPr>
        <w:t>т</w:t>
      </w:r>
      <w:r w:rsidRPr="00190D47">
        <w:rPr>
          <w:rFonts w:ascii="Times New Roman" w:hAnsi="Times New Roman"/>
          <w:sz w:val="24"/>
          <w:szCs w:val="24"/>
        </w:rPr>
        <w:t>ы)</w:t>
      </w:r>
      <w:r w:rsidRPr="00190D47">
        <w:rPr>
          <w:rFonts w:ascii="Times New Roman" w:hAnsi="Times New Roman"/>
          <w:sz w:val="24"/>
          <w:szCs w:val="24"/>
        </w:rPr>
        <w:tab/>
      </w:r>
      <w:r w:rsidRPr="00190D47">
        <w:rPr>
          <w:rFonts w:ascii="Times New Roman" w:hAnsi="Times New Roman"/>
          <w:sz w:val="24"/>
          <w:szCs w:val="24"/>
        </w:rPr>
        <w:tab/>
      </w:r>
      <w:r w:rsidRPr="00190D47">
        <w:rPr>
          <w:rFonts w:ascii="Times New Roman" w:hAnsi="Times New Roman"/>
          <w:sz w:val="24"/>
          <w:szCs w:val="24"/>
        </w:rPr>
        <w:tab/>
      </w:r>
      <w:r w:rsidRPr="00190D47">
        <w:rPr>
          <w:rFonts w:ascii="Times New Roman" w:hAnsi="Times New Roman"/>
          <w:spacing w:val="-1"/>
          <w:sz w:val="24"/>
          <w:szCs w:val="24"/>
        </w:rPr>
        <w:t>(</w:t>
      </w:r>
      <w:r w:rsidRPr="00190D47">
        <w:rPr>
          <w:rFonts w:ascii="Times New Roman" w:hAnsi="Times New Roman"/>
          <w:spacing w:val="1"/>
          <w:sz w:val="24"/>
          <w:szCs w:val="24"/>
        </w:rPr>
        <w:t>з</w:t>
      </w:r>
      <w:r w:rsidRPr="00190D47">
        <w:rPr>
          <w:rFonts w:ascii="Times New Roman" w:hAnsi="Times New Roman"/>
          <w:spacing w:val="-1"/>
          <w:sz w:val="24"/>
          <w:szCs w:val="24"/>
        </w:rPr>
        <w:t>а</w:t>
      </w:r>
      <w:r w:rsidRPr="00190D47">
        <w:rPr>
          <w:rFonts w:ascii="Times New Roman" w:hAnsi="Times New Roman"/>
          <w:spacing w:val="1"/>
          <w:sz w:val="24"/>
          <w:szCs w:val="24"/>
        </w:rPr>
        <w:t>ни</w:t>
      </w:r>
      <w:r w:rsidRPr="00190D47">
        <w:rPr>
          <w:rFonts w:ascii="Times New Roman" w:hAnsi="Times New Roman"/>
          <w:spacing w:val="-1"/>
          <w:sz w:val="24"/>
          <w:szCs w:val="24"/>
        </w:rPr>
        <w:t>маема</w:t>
      </w:r>
      <w:r w:rsidRPr="00190D47">
        <w:rPr>
          <w:rFonts w:ascii="Times New Roman" w:hAnsi="Times New Roman"/>
          <w:sz w:val="24"/>
          <w:szCs w:val="24"/>
        </w:rPr>
        <w:t>я д</w:t>
      </w:r>
      <w:r w:rsidRPr="00190D47">
        <w:rPr>
          <w:rFonts w:ascii="Times New Roman" w:hAnsi="Times New Roman"/>
          <w:spacing w:val="2"/>
          <w:sz w:val="24"/>
          <w:szCs w:val="24"/>
        </w:rPr>
        <w:t>о</w:t>
      </w:r>
      <w:r w:rsidRPr="00190D47">
        <w:rPr>
          <w:rFonts w:ascii="Times New Roman" w:hAnsi="Times New Roman"/>
          <w:sz w:val="24"/>
          <w:szCs w:val="24"/>
        </w:rPr>
        <w:t>лж</w:t>
      </w:r>
      <w:r w:rsidRPr="00190D47">
        <w:rPr>
          <w:rFonts w:ascii="Times New Roman" w:hAnsi="Times New Roman"/>
          <w:spacing w:val="1"/>
          <w:sz w:val="24"/>
          <w:szCs w:val="24"/>
        </w:rPr>
        <w:t>н</w:t>
      </w:r>
      <w:r w:rsidRPr="00190D47">
        <w:rPr>
          <w:rFonts w:ascii="Times New Roman" w:hAnsi="Times New Roman"/>
          <w:sz w:val="24"/>
          <w:szCs w:val="24"/>
        </w:rPr>
        <w:t>о</w:t>
      </w:r>
      <w:r w:rsidRPr="00190D47">
        <w:rPr>
          <w:rFonts w:ascii="Times New Roman" w:hAnsi="Times New Roman"/>
          <w:spacing w:val="-1"/>
          <w:sz w:val="24"/>
          <w:szCs w:val="24"/>
        </w:rPr>
        <w:t>с</w:t>
      </w:r>
      <w:r w:rsidRPr="00190D47">
        <w:rPr>
          <w:rFonts w:ascii="Times New Roman" w:hAnsi="Times New Roman"/>
          <w:sz w:val="24"/>
          <w:szCs w:val="24"/>
        </w:rPr>
        <w:t>т</w:t>
      </w:r>
      <w:r w:rsidRPr="00190D47">
        <w:rPr>
          <w:rFonts w:ascii="Times New Roman" w:hAnsi="Times New Roman"/>
          <w:spacing w:val="1"/>
          <w:sz w:val="24"/>
          <w:szCs w:val="24"/>
        </w:rPr>
        <w:t>ь</w:t>
      </w:r>
      <w:r w:rsidRPr="00190D47">
        <w:rPr>
          <w:rFonts w:ascii="Times New Roman" w:hAnsi="Times New Roman"/>
          <w:sz w:val="24"/>
          <w:szCs w:val="24"/>
        </w:rPr>
        <w:t xml:space="preserve">) </w:t>
      </w:r>
      <w:r w:rsidRPr="00190D47">
        <w:rPr>
          <w:rFonts w:ascii="Times New Roman" w:hAnsi="Times New Roman"/>
          <w:sz w:val="24"/>
          <w:szCs w:val="24"/>
        </w:rPr>
        <w:tab/>
      </w:r>
      <w:r w:rsidRPr="00190D47">
        <w:rPr>
          <w:rFonts w:ascii="Times New Roman" w:hAnsi="Times New Roman"/>
          <w:spacing w:val="-1"/>
          <w:sz w:val="24"/>
          <w:szCs w:val="24"/>
        </w:rPr>
        <w:t>(</w:t>
      </w:r>
      <w:r w:rsidRPr="00190D47">
        <w:rPr>
          <w:rFonts w:ascii="Times New Roman" w:hAnsi="Times New Roman"/>
          <w:spacing w:val="1"/>
          <w:sz w:val="24"/>
          <w:szCs w:val="24"/>
        </w:rPr>
        <w:t>и</w:t>
      </w:r>
      <w:r w:rsidRPr="00190D47">
        <w:rPr>
          <w:rFonts w:ascii="Times New Roman" w:hAnsi="Times New Roman"/>
          <w:spacing w:val="-1"/>
          <w:sz w:val="24"/>
          <w:szCs w:val="24"/>
        </w:rPr>
        <w:t>ни</w:t>
      </w:r>
      <w:r w:rsidRPr="00190D47">
        <w:rPr>
          <w:rFonts w:ascii="Times New Roman" w:hAnsi="Times New Roman"/>
          <w:spacing w:val="1"/>
          <w:sz w:val="24"/>
          <w:szCs w:val="24"/>
        </w:rPr>
        <w:t>ци</w:t>
      </w:r>
      <w:r w:rsidRPr="00190D47">
        <w:rPr>
          <w:rFonts w:ascii="Times New Roman" w:hAnsi="Times New Roman"/>
          <w:spacing w:val="-1"/>
          <w:sz w:val="24"/>
          <w:szCs w:val="24"/>
        </w:rPr>
        <w:t>а</w:t>
      </w:r>
      <w:r w:rsidRPr="00190D47">
        <w:rPr>
          <w:rFonts w:ascii="Times New Roman" w:hAnsi="Times New Roman"/>
          <w:sz w:val="24"/>
          <w:szCs w:val="24"/>
        </w:rPr>
        <w:t>лы, ф</w:t>
      </w:r>
      <w:r w:rsidRPr="00190D47">
        <w:rPr>
          <w:rFonts w:ascii="Times New Roman" w:hAnsi="Times New Roman"/>
          <w:spacing w:val="-1"/>
          <w:sz w:val="24"/>
          <w:szCs w:val="24"/>
        </w:rPr>
        <w:t>ам</w:t>
      </w:r>
      <w:r w:rsidRPr="00190D47">
        <w:rPr>
          <w:rFonts w:ascii="Times New Roman" w:hAnsi="Times New Roman"/>
          <w:spacing w:val="1"/>
          <w:sz w:val="24"/>
          <w:szCs w:val="24"/>
        </w:rPr>
        <w:t>и</w:t>
      </w:r>
      <w:r w:rsidRPr="00190D47">
        <w:rPr>
          <w:rFonts w:ascii="Times New Roman" w:hAnsi="Times New Roman"/>
          <w:sz w:val="24"/>
          <w:szCs w:val="24"/>
        </w:rPr>
        <w:t>л</w:t>
      </w:r>
      <w:r w:rsidRPr="00190D47">
        <w:rPr>
          <w:rFonts w:ascii="Times New Roman" w:hAnsi="Times New Roman"/>
          <w:spacing w:val="1"/>
          <w:sz w:val="24"/>
          <w:szCs w:val="24"/>
        </w:rPr>
        <w:t>и</w:t>
      </w:r>
      <w:r w:rsidRPr="00190D47">
        <w:rPr>
          <w:rFonts w:ascii="Times New Roman" w:hAnsi="Times New Roman"/>
          <w:sz w:val="24"/>
          <w:szCs w:val="24"/>
        </w:rPr>
        <w:t>я)</w:t>
      </w:r>
    </w:p>
    <w:p w:rsidR="00EF1E25" w:rsidRPr="00190D47" w:rsidRDefault="00EF1E25" w:rsidP="00EF1E25">
      <w:pPr>
        <w:widowControl w:val="0"/>
        <w:autoSpaceDE w:val="0"/>
        <w:autoSpaceDN w:val="0"/>
        <w:adjustRightInd w:val="0"/>
        <w:spacing w:after="0" w:line="200" w:lineRule="exact"/>
        <w:rPr>
          <w:rFonts w:ascii="Times New Roman" w:hAnsi="Times New Roman"/>
          <w:sz w:val="20"/>
          <w:szCs w:val="20"/>
        </w:rPr>
      </w:pPr>
    </w:p>
    <w:p w:rsidR="00EF1E25" w:rsidRPr="00190D47" w:rsidRDefault="00EF1E25" w:rsidP="00EF1E25">
      <w:pPr>
        <w:widowControl w:val="0"/>
        <w:autoSpaceDE w:val="0"/>
        <w:autoSpaceDN w:val="0"/>
        <w:adjustRightInd w:val="0"/>
        <w:spacing w:after="0" w:line="200" w:lineRule="exact"/>
        <w:rPr>
          <w:rFonts w:ascii="Times New Roman" w:hAnsi="Times New Roman"/>
          <w:sz w:val="20"/>
          <w:szCs w:val="20"/>
        </w:rPr>
      </w:pPr>
    </w:p>
    <w:p w:rsidR="00EF1E25" w:rsidRPr="00190D47" w:rsidRDefault="00EF1E25" w:rsidP="00EF1E25">
      <w:pPr>
        <w:widowControl w:val="0"/>
        <w:autoSpaceDE w:val="0"/>
        <w:autoSpaceDN w:val="0"/>
        <w:adjustRightInd w:val="0"/>
        <w:spacing w:before="17" w:after="0" w:line="200" w:lineRule="exact"/>
        <w:rPr>
          <w:rFonts w:ascii="Times New Roman" w:hAnsi="Times New Roman"/>
          <w:sz w:val="28"/>
          <w:szCs w:val="20"/>
          <w:u w:val="single"/>
        </w:rPr>
      </w:pPr>
      <w:r w:rsidRPr="00190D47">
        <w:rPr>
          <w:rFonts w:ascii="Times New Roman" w:hAnsi="Times New Roman"/>
          <w:sz w:val="28"/>
          <w:szCs w:val="20"/>
          <w:u w:val="single"/>
        </w:rPr>
        <w:t>Калужский филиал ПГУПС</w:t>
      </w:r>
      <w:r w:rsidRPr="00190D47">
        <w:rPr>
          <w:rFonts w:ascii="Times New Roman" w:hAnsi="Times New Roman"/>
          <w:sz w:val="28"/>
          <w:szCs w:val="20"/>
        </w:rPr>
        <w:tab/>
        <w:t xml:space="preserve">    </w:t>
      </w:r>
      <w:r w:rsidRPr="00190D47">
        <w:rPr>
          <w:rFonts w:ascii="Times New Roman" w:hAnsi="Times New Roman"/>
          <w:sz w:val="28"/>
          <w:szCs w:val="20"/>
          <w:u w:val="single"/>
        </w:rPr>
        <w:t>преподаватель</w:t>
      </w:r>
      <w:r w:rsidRPr="00190D47">
        <w:rPr>
          <w:rFonts w:ascii="Times New Roman" w:hAnsi="Times New Roman"/>
          <w:sz w:val="28"/>
          <w:szCs w:val="20"/>
        </w:rPr>
        <w:tab/>
      </w:r>
      <w:r w:rsidRPr="00190D47">
        <w:rPr>
          <w:rFonts w:ascii="Times New Roman" w:hAnsi="Times New Roman"/>
          <w:sz w:val="28"/>
          <w:szCs w:val="20"/>
        </w:rPr>
        <w:tab/>
      </w:r>
      <w:r w:rsidRPr="00190D47">
        <w:rPr>
          <w:rFonts w:ascii="Times New Roman" w:hAnsi="Times New Roman"/>
          <w:sz w:val="28"/>
          <w:szCs w:val="20"/>
          <w:u w:val="single"/>
        </w:rPr>
        <w:t xml:space="preserve"> </w:t>
      </w:r>
      <w:r w:rsidRPr="00190D47">
        <w:rPr>
          <w:rFonts w:ascii="Times New Roman" w:hAnsi="Times New Roman"/>
          <w:sz w:val="28"/>
          <w:szCs w:val="20"/>
          <w:u w:val="single"/>
        </w:rPr>
        <w:tab/>
      </w:r>
      <w:r w:rsidRPr="00190D47">
        <w:rPr>
          <w:rFonts w:ascii="Times New Roman" w:hAnsi="Times New Roman"/>
          <w:sz w:val="28"/>
          <w:szCs w:val="20"/>
          <w:u w:val="single"/>
        </w:rPr>
        <w:tab/>
      </w:r>
      <w:r w:rsidRPr="00190D47">
        <w:rPr>
          <w:rFonts w:ascii="Times New Roman" w:hAnsi="Times New Roman"/>
          <w:sz w:val="28"/>
          <w:szCs w:val="20"/>
          <w:u w:val="single"/>
        </w:rPr>
        <w:tab/>
      </w:r>
    </w:p>
    <w:p w:rsidR="00EF1E25" w:rsidRPr="00190D47" w:rsidRDefault="00EF1E25" w:rsidP="00EF1E25">
      <w:pPr>
        <w:widowControl w:val="0"/>
        <w:autoSpaceDE w:val="0"/>
        <w:autoSpaceDN w:val="0"/>
        <w:adjustRightInd w:val="0"/>
        <w:spacing w:before="29" w:after="0" w:line="240" w:lineRule="auto"/>
        <w:ind w:left="352"/>
        <w:rPr>
          <w:rFonts w:ascii="Times New Roman" w:hAnsi="Times New Roman"/>
          <w:sz w:val="24"/>
          <w:szCs w:val="24"/>
        </w:rPr>
      </w:pPr>
      <w:r w:rsidRPr="00190D47">
        <w:rPr>
          <w:rFonts w:ascii="Times New Roman" w:hAnsi="Times New Roman"/>
          <w:sz w:val="28"/>
          <w:szCs w:val="24"/>
        </w:rPr>
        <w:t>(</w:t>
      </w:r>
      <w:r w:rsidRPr="00190D47">
        <w:rPr>
          <w:rFonts w:ascii="Times New Roman" w:hAnsi="Times New Roman"/>
          <w:spacing w:val="-1"/>
          <w:sz w:val="24"/>
          <w:szCs w:val="24"/>
        </w:rPr>
        <w:t>м</w:t>
      </w:r>
      <w:r w:rsidRPr="00190D47">
        <w:rPr>
          <w:rFonts w:ascii="Times New Roman" w:hAnsi="Times New Roman"/>
          <w:spacing w:val="1"/>
          <w:sz w:val="24"/>
          <w:szCs w:val="24"/>
        </w:rPr>
        <w:t>е</w:t>
      </w:r>
      <w:r w:rsidRPr="00190D47">
        <w:rPr>
          <w:rFonts w:ascii="Times New Roman" w:hAnsi="Times New Roman"/>
          <w:spacing w:val="-1"/>
          <w:sz w:val="24"/>
          <w:szCs w:val="24"/>
        </w:rPr>
        <w:t>с</w:t>
      </w:r>
      <w:r w:rsidRPr="00190D47">
        <w:rPr>
          <w:rFonts w:ascii="Times New Roman" w:hAnsi="Times New Roman"/>
          <w:sz w:val="24"/>
          <w:szCs w:val="24"/>
        </w:rPr>
        <w:t>то р</w:t>
      </w:r>
      <w:r w:rsidRPr="00190D47">
        <w:rPr>
          <w:rFonts w:ascii="Times New Roman" w:hAnsi="Times New Roman"/>
          <w:spacing w:val="-1"/>
          <w:sz w:val="24"/>
          <w:szCs w:val="24"/>
        </w:rPr>
        <w:t>а</w:t>
      </w:r>
      <w:r w:rsidRPr="00190D47">
        <w:rPr>
          <w:rFonts w:ascii="Times New Roman" w:hAnsi="Times New Roman"/>
          <w:sz w:val="24"/>
          <w:szCs w:val="24"/>
        </w:rPr>
        <w:t>бо</w:t>
      </w:r>
      <w:r w:rsidRPr="00190D47">
        <w:rPr>
          <w:rFonts w:ascii="Times New Roman" w:hAnsi="Times New Roman"/>
          <w:spacing w:val="1"/>
          <w:sz w:val="24"/>
          <w:szCs w:val="24"/>
        </w:rPr>
        <w:t>т</w:t>
      </w:r>
      <w:r w:rsidRPr="00190D47">
        <w:rPr>
          <w:rFonts w:ascii="Times New Roman" w:hAnsi="Times New Roman"/>
          <w:sz w:val="24"/>
          <w:szCs w:val="24"/>
        </w:rPr>
        <w:t>ы)</w:t>
      </w:r>
      <w:r w:rsidRPr="00190D47">
        <w:rPr>
          <w:rFonts w:ascii="Times New Roman" w:hAnsi="Times New Roman"/>
          <w:sz w:val="24"/>
          <w:szCs w:val="24"/>
        </w:rPr>
        <w:tab/>
      </w:r>
      <w:r w:rsidRPr="00190D47">
        <w:rPr>
          <w:rFonts w:ascii="Times New Roman" w:hAnsi="Times New Roman"/>
          <w:sz w:val="24"/>
          <w:szCs w:val="24"/>
        </w:rPr>
        <w:tab/>
      </w:r>
      <w:r w:rsidRPr="00190D47">
        <w:rPr>
          <w:rFonts w:ascii="Times New Roman" w:hAnsi="Times New Roman"/>
          <w:sz w:val="24"/>
          <w:szCs w:val="24"/>
        </w:rPr>
        <w:tab/>
      </w:r>
      <w:r w:rsidRPr="00190D47">
        <w:rPr>
          <w:rFonts w:ascii="Times New Roman" w:hAnsi="Times New Roman"/>
          <w:spacing w:val="-1"/>
          <w:sz w:val="24"/>
          <w:szCs w:val="24"/>
        </w:rPr>
        <w:t>(</w:t>
      </w:r>
      <w:r w:rsidRPr="00190D47">
        <w:rPr>
          <w:rFonts w:ascii="Times New Roman" w:hAnsi="Times New Roman"/>
          <w:spacing w:val="1"/>
          <w:sz w:val="24"/>
          <w:szCs w:val="24"/>
        </w:rPr>
        <w:t>з</w:t>
      </w:r>
      <w:r w:rsidRPr="00190D47">
        <w:rPr>
          <w:rFonts w:ascii="Times New Roman" w:hAnsi="Times New Roman"/>
          <w:spacing w:val="-1"/>
          <w:sz w:val="24"/>
          <w:szCs w:val="24"/>
        </w:rPr>
        <w:t>а</w:t>
      </w:r>
      <w:r w:rsidRPr="00190D47">
        <w:rPr>
          <w:rFonts w:ascii="Times New Roman" w:hAnsi="Times New Roman"/>
          <w:spacing w:val="1"/>
          <w:sz w:val="24"/>
          <w:szCs w:val="24"/>
        </w:rPr>
        <w:t>ни</w:t>
      </w:r>
      <w:r w:rsidRPr="00190D47">
        <w:rPr>
          <w:rFonts w:ascii="Times New Roman" w:hAnsi="Times New Roman"/>
          <w:spacing w:val="-1"/>
          <w:sz w:val="24"/>
          <w:szCs w:val="24"/>
        </w:rPr>
        <w:t>маема</w:t>
      </w:r>
      <w:r w:rsidRPr="00190D47">
        <w:rPr>
          <w:rFonts w:ascii="Times New Roman" w:hAnsi="Times New Roman"/>
          <w:sz w:val="24"/>
          <w:szCs w:val="24"/>
        </w:rPr>
        <w:t>я д</w:t>
      </w:r>
      <w:r w:rsidRPr="00190D47">
        <w:rPr>
          <w:rFonts w:ascii="Times New Roman" w:hAnsi="Times New Roman"/>
          <w:spacing w:val="2"/>
          <w:sz w:val="24"/>
          <w:szCs w:val="24"/>
        </w:rPr>
        <w:t>о</w:t>
      </w:r>
      <w:r w:rsidRPr="00190D47">
        <w:rPr>
          <w:rFonts w:ascii="Times New Roman" w:hAnsi="Times New Roman"/>
          <w:sz w:val="24"/>
          <w:szCs w:val="24"/>
        </w:rPr>
        <w:t>лж</w:t>
      </w:r>
      <w:r w:rsidRPr="00190D47">
        <w:rPr>
          <w:rFonts w:ascii="Times New Roman" w:hAnsi="Times New Roman"/>
          <w:spacing w:val="1"/>
          <w:sz w:val="24"/>
          <w:szCs w:val="24"/>
        </w:rPr>
        <w:t>н</w:t>
      </w:r>
      <w:r w:rsidRPr="00190D47">
        <w:rPr>
          <w:rFonts w:ascii="Times New Roman" w:hAnsi="Times New Roman"/>
          <w:sz w:val="24"/>
          <w:szCs w:val="24"/>
        </w:rPr>
        <w:t>о</w:t>
      </w:r>
      <w:r w:rsidRPr="00190D47">
        <w:rPr>
          <w:rFonts w:ascii="Times New Roman" w:hAnsi="Times New Roman"/>
          <w:spacing w:val="-1"/>
          <w:sz w:val="24"/>
          <w:szCs w:val="24"/>
        </w:rPr>
        <w:t>с</w:t>
      </w:r>
      <w:r w:rsidRPr="00190D47">
        <w:rPr>
          <w:rFonts w:ascii="Times New Roman" w:hAnsi="Times New Roman"/>
          <w:sz w:val="24"/>
          <w:szCs w:val="24"/>
        </w:rPr>
        <w:t>т</w:t>
      </w:r>
      <w:r w:rsidRPr="00190D47">
        <w:rPr>
          <w:rFonts w:ascii="Times New Roman" w:hAnsi="Times New Roman"/>
          <w:spacing w:val="1"/>
          <w:sz w:val="24"/>
          <w:szCs w:val="24"/>
        </w:rPr>
        <w:t>ь</w:t>
      </w:r>
      <w:r w:rsidRPr="00190D47">
        <w:rPr>
          <w:rFonts w:ascii="Times New Roman" w:hAnsi="Times New Roman"/>
          <w:sz w:val="24"/>
          <w:szCs w:val="24"/>
        </w:rPr>
        <w:t xml:space="preserve">) </w:t>
      </w:r>
      <w:r w:rsidRPr="00190D47">
        <w:rPr>
          <w:rFonts w:ascii="Times New Roman" w:hAnsi="Times New Roman"/>
          <w:sz w:val="24"/>
          <w:szCs w:val="24"/>
        </w:rPr>
        <w:tab/>
      </w:r>
      <w:r w:rsidRPr="00190D47">
        <w:rPr>
          <w:rFonts w:ascii="Times New Roman" w:hAnsi="Times New Roman"/>
          <w:spacing w:val="-1"/>
          <w:sz w:val="24"/>
          <w:szCs w:val="24"/>
        </w:rPr>
        <w:t>(</w:t>
      </w:r>
      <w:r w:rsidRPr="00190D47">
        <w:rPr>
          <w:rFonts w:ascii="Times New Roman" w:hAnsi="Times New Roman"/>
          <w:spacing w:val="1"/>
          <w:sz w:val="24"/>
          <w:szCs w:val="24"/>
        </w:rPr>
        <w:t>и</w:t>
      </w:r>
      <w:r w:rsidRPr="00190D47">
        <w:rPr>
          <w:rFonts w:ascii="Times New Roman" w:hAnsi="Times New Roman"/>
          <w:spacing w:val="-1"/>
          <w:sz w:val="24"/>
          <w:szCs w:val="24"/>
        </w:rPr>
        <w:t>ни</w:t>
      </w:r>
      <w:r w:rsidRPr="00190D47">
        <w:rPr>
          <w:rFonts w:ascii="Times New Roman" w:hAnsi="Times New Roman"/>
          <w:spacing w:val="1"/>
          <w:sz w:val="24"/>
          <w:szCs w:val="24"/>
        </w:rPr>
        <w:t>ци</w:t>
      </w:r>
      <w:r w:rsidRPr="00190D47">
        <w:rPr>
          <w:rFonts w:ascii="Times New Roman" w:hAnsi="Times New Roman"/>
          <w:spacing w:val="-1"/>
          <w:sz w:val="24"/>
          <w:szCs w:val="24"/>
        </w:rPr>
        <w:t>а</w:t>
      </w:r>
      <w:r w:rsidRPr="00190D47">
        <w:rPr>
          <w:rFonts w:ascii="Times New Roman" w:hAnsi="Times New Roman"/>
          <w:sz w:val="24"/>
          <w:szCs w:val="24"/>
        </w:rPr>
        <w:t>лы, ф</w:t>
      </w:r>
      <w:r w:rsidRPr="00190D47">
        <w:rPr>
          <w:rFonts w:ascii="Times New Roman" w:hAnsi="Times New Roman"/>
          <w:spacing w:val="-1"/>
          <w:sz w:val="24"/>
          <w:szCs w:val="24"/>
        </w:rPr>
        <w:t>ам</w:t>
      </w:r>
      <w:r w:rsidRPr="00190D47">
        <w:rPr>
          <w:rFonts w:ascii="Times New Roman" w:hAnsi="Times New Roman"/>
          <w:spacing w:val="1"/>
          <w:sz w:val="24"/>
          <w:szCs w:val="24"/>
        </w:rPr>
        <w:t>и</w:t>
      </w:r>
      <w:r w:rsidRPr="00190D47">
        <w:rPr>
          <w:rFonts w:ascii="Times New Roman" w:hAnsi="Times New Roman"/>
          <w:sz w:val="24"/>
          <w:szCs w:val="24"/>
        </w:rPr>
        <w:t>л</w:t>
      </w:r>
      <w:r w:rsidRPr="00190D47">
        <w:rPr>
          <w:rFonts w:ascii="Times New Roman" w:hAnsi="Times New Roman"/>
          <w:spacing w:val="1"/>
          <w:sz w:val="24"/>
          <w:szCs w:val="24"/>
        </w:rPr>
        <w:t>и</w:t>
      </w:r>
      <w:r w:rsidRPr="00190D47">
        <w:rPr>
          <w:rFonts w:ascii="Times New Roman" w:hAnsi="Times New Roman"/>
          <w:sz w:val="24"/>
          <w:szCs w:val="24"/>
        </w:rPr>
        <w:t>я)</w:t>
      </w:r>
    </w:p>
    <w:p w:rsidR="00832E8B" w:rsidRPr="00190D47" w:rsidRDefault="00832E8B" w:rsidP="00D864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32"/>
          <w:szCs w:val="28"/>
        </w:rPr>
      </w:pPr>
    </w:p>
    <w:p w:rsidR="004A6993" w:rsidRPr="00190D47" w:rsidRDefault="004A6993" w:rsidP="00D864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8"/>
          <w:szCs w:val="28"/>
        </w:rPr>
      </w:pPr>
    </w:p>
    <w:p w:rsidR="004A6993" w:rsidRPr="00190D47" w:rsidRDefault="004A6993" w:rsidP="00D864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8"/>
          <w:szCs w:val="28"/>
        </w:rPr>
      </w:pPr>
    </w:p>
    <w:p w:rsidR="004A6993" w:rsidRPr="00190D47" w:rsidRDefault="004A6993" w:rsidP="00D864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8"/>
          <w:szCs w:val="28"/>
        </w:rPr>
      </w:pPr>
    </w:p>
    <w:p w:rsidR="004A6993" w:rsidRPr="00190D47" w:rsidRDefault="004A6993" w:rsidP="00D864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8"/>
          <w:szCs w:val="28"/>
        </w:rPr>
      </w:pPr>
    </w:p>
    <w:p w:rsidR="004A6993" w:rsidRPr="00190D47" w:rsidRDefault="004A6993" w:rsidP="00D864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8"/>
          <w:szCs w:val="28"/>
        </w:rPr>
      </w:pPr>
    </w:p>
    <w:p w:rsidR="00EF1E25" w:rsidRPr="00190D47" w:rsidRDefault="00EF1E25" w:rsidP="00D864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8"/>
          <w:szCs w:val="28"/>
        </w:rPr>
      </w:pPr>
    </w:p>
    <w:p w:rsidR="004A6993" w:rsidRPr="00190D47" w:rsidRDefault="004A6993" w:rsidP="004A6993">
      <w:pPr>
        <w:suppressAutoHyphens/>
        <w:spacing w:after="0" w:line="240" w:lineRule="auto"/>
        <w:jc w:val="both"/>
        <w:rPr>
          <w:rFonts w:ascii="Times New Roman" w:eastAsia="Times New Roman" w:hAnsi="Times New Roman"/>
          <w:b/>
          <w:i/>
          <w:sz w:val="28"/>
          <w:szCs w:val="28"/>
          <w:lang w:eastAsia="ar-SA"/>
        </w:rPr>
      </w:pPr>
      <w:r w:rsidRPr="00190D47">
        <w:rPr>
          <w:rFonts w:ascii="Times New Roman" w:eastAsia="Times New Roman" w:hAnsi="Times New Roman"/>
          <w:b/>
          <w:i/>
          <w:sz w:val="28"/>
          <w:szCs w:val="28"/>
          <w:lang w:eastAsia="ar-SA"/>
        </w:rPr>
        <w:t>Рецензент:</w:t>
      </w:r>
    </w:p>
    <w:p w:rsidR="004A6993" w:rsidRPr="00190D47" w:rsidRDefault="004A6993" w:rsidP="004A6993">
      <w:pPr>
        <w:suppressAutoHyphens/>
        <w:spacing w:after="0" w:line="240" w:lineRule="auto"/>
        <w:jc w:val="both"/>
        <w:rPr>
          <w:rFonts w:ascii="Times New Roman" w:eastAsia="Times New Roman" w:hAnsi="Times New Roman"/>
          <w:sz w:val="28"/>
          <w:szCs w:val="28"/>
          <w:lang w:eastAsia="ar-SA"/>
        </w:rPr>
      </w:pPr>
    </w:p>
    <w:p w:rsidR="004A6993" w:rsidRPr="00190D47" w:rsidRDefault="004A6993" w:rsidP="004A6993">
      <w:pPr>
        <w:tabs>
          <w:tab w:val="left" w:pos="1350"/>
        </w:tabs>
        <w:suppressAutoHyphens/>
        <w:spacing w:after="0" w:line="240" w:lineRule="auto"/>
        <w:rPr>
          <w:rFonts w:ascii="Times New Roman" w:eastAsia="Times New Roman" w:hAnsi="Times New Roman"/>
          <w:sz w:val="28"/>
          <w:szCs w:val="28"/>
          <w:lang w:eastAsia="ar-SA"/>
        </w:rPr>
      </w:pPr>
      <w:r w:rsidRPr="00190D47">
        <w:rPr>
          <w:rFonts w:ascii="Times New Roman" w:eastAsia="Times New Roman" w:hAnsi="Times New Roman"/>
          <w:sz w:val="28"/>
          <w:szCs w:val="28"/>
          <w:lang w:eastAsia="ar-SA"/>
        </w:rPr>
        <w:t xml:space="preserve">Фамилия И.О., преподаватель  </w:t>
      </w:r>
      <w:r w:rsidR="00EF1E25" w:rsidRPr="00190D47">
        <w:rPr>
          <w:rFonts w:ascii="Times New Roman" w:eastAsia="Times New Roman" w:hAnsi="Times New Roman"/>
          <w:sz w:val="28"/>
          <w:szCs w:val="28"/>
          <w:lang w:eastAsia="ar-SA"/>
        </w:rPr>
        <w:t>Калужского</w:t>
      </w:r>
      <w:r w:rsidRPr="00190D47">
        <w:rPr>
          <w:rFonts w:ascii="Times New Roman" w:eastAsia="Times New Roman" w:hAnsi="Times New Roman"/>
          <w:sz w:val="28"/>
          <w:szCs w:val="28"/>
          <w:lang w:eastAsia="ar-SA"/>
        </w:rPr>
        <w:t xml:space="preserve">  филиала  ПГУПС </w:t>
      </w:r>
    </w:p>
    <w:p w:rsidR="004A6993" w:rsidRPr="00190D47" w:rsidRDefault="004A6993" w:rsidP="004A6993">
      <w:pPr>
        <w:suppressAutoHyphens/>
        <w:spacing w:after="0" w:line="240" w:lineRule="auto"/>
        <w:jc w:val="both"/>
        <w:rPr>
          <w:rFonts w:ascii="Times New Roman" w:eastAsia="Times New Roman" w:hAnsi="Times New Roman"/>
          <w:sz w:val="28"/>
          <w:szCs w:val="28"/>
          <w:lang w:eastAsia="ar-SA"/>
        </w:rPr>
      </w:pPr>
    </w:p>
    <w:p w:rsidR="004A6993" w:rsidRPr="00190D47" w:rsidRDefault="004A6993" w:rsidP="004A6993">
      <w:pPr>
        <w:tabs>
          <w:tab w:val="left" w:pos="1350"/>
        </w:tabs>
        <w:suppressAutoHyphens/>
        <w:spacing w:after="0" w:line="240" w:lineRule="auto"/>
        <w:rPr>
          <w:rFonts w:ascii="Times New Roman" w:eastAsia="Times New Roman" w:hAnsi="Times New Roman"/>
          <w:sz w:val="28"/>
          <w:szCs w:val="28"/>
          <w:lang w:eastAsia="ar-SA"/>
        </w:rPr>
      </w:pPr>
      <w:r w:rsidRPr="00190D47">
        <w:rPr>
          <w:rFonts w:ascii="Times New Roman" w:eastAsia="Times New Roman" w:hAnsi="Times New Roman"/>
          <w:sz w:val="28"/>
          <w:szCs w:val="28"/>
          <w:lang w:eastAsia="ar-SA"/>
        </w:rPr>
        <w:t xml:space="preserve">Фамилия И.О., </w:t>
      </w:r>
      <w:r w:rsidRPr="00190D47">
        <w:rPr>
          <w:rFonts w:ascii="Times New Roman" w:eastAsia="Times New Roman" w:hAnsi="Times New Roman"/>
          <w:i/>
          <w:sz w:val="28"/>
          <w:szCs w:val="28"/>
          <w:lang w:eastAsia="ar-SA"/>
        </w:rPr>
        <w:t>представитель работодателя</w:t>
      </w:r>
      <w:r w:rsidRPr="00190D47">
        <w:rPr>
          <w:rFonts w:ascii="Times New Roman" w:eastAsia="Times New Roman" w:hAnsi="Times New Roman"/>
          <w:sz w:val="28"/>
          <w:szCs w:val="28"/>
          <w:lang w:eastAsia="ar-SA"/>
        </w:rPr>
        <w:t xml:space="preserve"> </w:t>
      </w:r>
    </w:p>
    <w:p w:rsidR="00EF1E25" w:rsidRPr="00190D47" w:rsidRDefault="00EF1E25">
      <w:pPr>
        <w:rPr>
          <w:rFonts w:ascii="Times New Roman" w:hAnsi="Times New Roman"/>
          <w:b/>
          <w:sz w:val="28"/>
          <w:szCs w:val="28"/>
        </w:rPr>
      </w:pPr>
      <w:r w:rsidRPr="00190D47">
        <w:rPr>
          <w:rFonts w:ascii="Times New Roman" w:hAnsi="Times New Roman"/>
          <w:b/>
          <w:sz w:val="28"/>
          <w:szCs w:val="28"/>
        </w:rPr>
        <w:br w:type="page"/>
      </w:r>
    </w:p>
    <w:p w:rsidR="007654BC" w:rsidRPr="00190D47" w:rsidRDefault="007654BC" w:rsidP="00832E8B">
      <w:pPr>
        <w:spacing w:after="0" w:line="360" w:lineRule="auto"/>
        <w:jc w:val="center"/>
        <w:rPr>
          <w:rFonts w:ascii="Times New Roman" w:hAnsi="Times New Roman"/>
          <w:b/>
          <w:sz w:val="28"/>
          <w:szCs w:val="28"/>
        </w:rPr>
      </w:pPr>
      <w:r w:rsidRPr="00190D47">
        <w:rPr>
          <w:rFonts w:ascii="Times New Roman" w:hAnsi="Times New Roman"/>
          <w:b/>
          <w:sz w:val="28"/>
          <w:szCs w:val="28"/>
        </w:rPr>
        <w:lastRenderedPageBreak/>
        <w:t>Содержание</w:t>
      </w:r>
    </w:p>
    <w:p w:rsidR="007654BC" w:rsidRPr="00190D47" w:rsidRDefault="007654BC" w:rsidP="007654BC">
      <w:pPr>
        <w:spacing w:after="0" w:line="360" w:lineRule="auto"/>
        <w:jc w:val="both"/>
        <w:rPr>
          <w:rFonts w:ascii="Times New Roman" w:hAnsi="Times New Roman"/>
          <w:caps/>
          <w:sz w:val="28"/>
          <w:szCs w:val="28"/>
        </w:rPr>
      </w:pPr>
      <w:r w:rsidRPr="00190D47">
        <w:rPr>
          <w:rFonts w:ascii="Times New Roman" w:hAnsi="Times New Roman"/>
          <w:caps/>
          <w:sz w:val="28"/>
          <w:szCs w:val="28"/>
        </w:rPr>
        <w:t>1. Общие положения……………………………………………………….</w:t>
      </w:r>
      <w:r w:rsidR="004D7319" w:rsidRPr="00190D47">
        <w:rPr>
          <w:rFonts w:ascii="Times New Roman" w:hAnsi="Times New Roman"/>
          <w:caps/>
          <w:sz w:val="28"/>
          <w:szCs w:val="28"/>
        </w:rPr>
        <w:t>4</w:t>
      </w:r>
    </w:p>
    <w:p w:rsidR="007654BC" w:rsidRPr="00190D47" w:rsidRDefault="007654BC" w:rsidP="007654BC">
      <w:pPr>
        <w:spacing w:after="0" w:line="360" w:lineRule="auto"/>
        <w:jc w:val="both"/>
        <w:rPr>
          <w:rFonts w:ascii="Times New Roman" w:hAnsi="Times New Roman"/>
          <w:caps/>
          <w:sz w:val="28"/>
          <w:szCs w:val="28"/>
        </w:rPr>
      </w:pPr>
      <w:r w:rsidRPr="00190D47">
        <w:rPr>
          <w:rFonts w:ascii="Times New Roman" w:hAnsi="Times New Roman"/>
          <w:caps/>
          <w:sz w:val="28"/>
          <w:szCs w:val="28"/>
        </w:rPr>
        <w:t>2. Критерии</w:t>
      </w:r>
      <w:r w:rsidR="00190D47" w:rsidRPr="00190D47">
        <w:rPr>
          <w:rFonts w:ascii="Times New Roman" w:hAnsi="Times New Roman"/>
          <w:caps/>
          <w:sz w:val="28"/>
          <w:szCs w:val="28"/>
        </w:rPr>
        <w:t xml:space="preserve"> оценки ВКР……………………………………………………</w:t>
      </w:r>
      <w:r w:rsidRPr="00190D47">
        <w:rPr>
          <w:rFonts w:ascii="Times New Roman" w:hAnsi="Times New Roman"/>
          <w:caps/>
          <w:sz w:val="28"/>
          <w:szCs w:val="28"/>
        </w:rPr>
        <w:t>.</w:t>
      </w:r>
      <w:r w:rsidR="004D7319" w:rsidRPr="00190D47">
        <w:rPr>
          <w:rFonts w:ascii="Times New Roman" w:hAnsi="Times New Roman"/>
          <w:caps/>
          <w:sz w:val="28"/>
          <w:szCs w:val="28"/>
        </w:rPr>
        <w:t>4</w:t>
      </w:r>
    </w:p>
    <w:p w:rsidR="007654BC" w:rsidRPr="00190D47" w:rsidRDefault="007654BC" w:rsidP="007654BC">
      <w:pPr>
        <w:spacing w:after="0" w:line="360" w:lineRule="auto"/>
        <w:jc w:val="both"/>
        <w:rPr>
          <w:rFonts w:ascii="Times New Roman" w:hAnsi="Times New Roman"/>
          <w:caps/>
          <w:sz w:val="28"/>
          <w:szCs w:val="28"/>
        </w:rPr>
      </w:pPr>
      <w:r w:rsidRPr="00190D47">
        <w:rPr>
          <w:rFonts w:ascii="Times New Roman" w:hAnsi="Times New Roman"/>
          <w:caps/>
          <w:sz w:val="28"/>
          <w:szCs w:val="28"/>
        </w:rPr>
        <w:t>3. Структура ВКР……………………………………………………………….6</w:t>
      </w:r>
    </w:p>
    <w:p w:rsidR="007654BC" w:rsidRPr="00190D47" w:rsidRDefault="007654BC" w:rsidP="007654BC">
      <w:pPr>
        <w:spacing w:after="0" w:line="360" w:lineRule="auto"/>
        <w:jc w:val="both"/>
        <w:rPr>
          <w:rFonts w:ascii="Times New Roman" w:eastAsia="Times New Roman" w:hAnsi="Times New Roman"/>
          <w:caps/>
          <w:color w:val="000000"/>
          <w:sz w:val="28"/>
          <w:szCs w:val="28"/>
        </w:rPr>
      </w:pPr>
      <w:r w:rsidRPr="00190D47">
        <w:rPr>
          <w:rFonts w:ascii="Times New Roman" w:hAnsi="Times New Roman"/>
          <w:caps/>
          <w:sz w:val="28"/>
          <w:szCs w:val="28"/>
        </w:rPr>
        <w:t xml:space="preserve">4. </w:t>
      </w:r>
      <w:r w:rsidRPr="00190D47">
        <w:rPr>
          <w:rFonts w:ascii="Times New Roman" w:eastAsia="Times New Roman" w:hAnsi="Times New Roman"/>
          <w:caps/>
          <w:color w:val="000000"/>
          <w:sz w:val="28"/>
          <w:szCs w:val="28"/>
        </w:rPr>
        <w:t>Рецензирование выпускных квалификационных работ…6</w:t>
      </w:r>
    </w:p>
    <w:p w:rsidR="007654BC" w:rsidRPr="00190D47" w:rsidRDefault="007654BC" w:rsidP="007654BC">
      <w:pPr>
        <w:spacing w:after="0" w:line="360" w:lineRule="auto"/>
        <w:jc w:val="both"/>
        <w:rPr>
          <w:rFonts w:ascii="Times New Roman" w:eastAsia="Calibri" w:hAnsi="Times New Roman"/>
          <w:bCs/>
          <w:caps/>
          <w:sz w:val="28"/>
          <w:szCs w:val="28"/>
        </w:rPr>
      </w:pPr>
      <w:r w:rsidRPr="00190D47">
        <w:rPr>
          <w:rFonts w:ascii="Times New Roman" w:eastAsia="Times New Roman" w:hAnsi="Times New Roman"/>
          <w:caps/>
          <w:color w:val="000000"/>
          <w:sz w:val="28"/>
          <w:szCs w:val="28"/>
        </w:rPr>
        <w:t xml:space="preserve">5. </w:t>
      </w:r>
      <w:r w:rsidRPr="00190D47">
        <w:rPr>
          <w:rFonts w:ascii="Times New Roman" w:eastAsia="Calibri" w:hAnsi="Times New Roman"/>
          <w:bCs/>
          <w:caps/>
          <w:sz w:val="28"/>
          <w:szCs w:val="28"/>
        </w:rPr>
        <w:t>Процедура защиты ВКР…………………………………………………7</w:t>
      </w:r>
    </w:p>
    <w:p w:rsidR="007654BC" w:rsidRPr="00190D47" w:rsidRDefault="007654BC" w:rsidP="007654BC">
      <w:pPr>
        <w:spacing w:after="0" w:line="360" w:lineRule="auto"/>
        <w:jc w:val="both"/>
        <w:rPr>
          <w:rFonts w:ascii="Times New Roman" w:eastAsia="Times New Roman" w:hAnsi="Times New Roman"/>
          <w:bCs/>
          <w:caps/>
          <w:color w:val="000000"/>
          <w:sz w:val="28"/>
          <w:szCs w:val="28"/>
        </w:rPr>
      </w:pPr>
      <w:r w:rsidRPr="00190D47">
        <w:rPr>
          <w:rFonts w:ascii="Times New Roman" w:eastAsia="Calibri" w:hAnsi="Times New Roman"/>
          <w:bCs/>
          <w:caps/>
          <w:sz w:val="28"/>
          <w:szCs w:val="28"/>
        </w:rPr>
        <w:t xml:space="preserve">6. </w:t>
      </w:r>
      <w:r w:rsidRPr="00190D47">
        <w:rPr>
          <w:rFonts w:ascii="Times New Roman" w:eastAsia="Times New Roman" w:hAnsi="Times New Roman"/>
          <w:bCs/>
          <w:caps/>
          <w:color w:val="000000"/>
          <w:sz w:val="28"/>
          <w:szCs w:val="28"/>
        </w:rPr>
        <w:t>Организация работы ГЭК……………………………………………….</w:t>
      </w:r>
      <w:r w:rsidR="004D7319" w:rsidRPr="00190D47">
        <w:rPr>
          <w:rFonts w:ascii="Times New Roman" w:eastAsia="Times New Roman" w:hAnsi="Times New Roman"/>
          <w:bCs/>
          <w:caps/>
          <w:color w:val="000000"/>
          <w:sz w:val="28"/>
          <w:szCs w:val="28"/>
        </w:rPr>
        <w:t>8</w:t>
      </w:r>
    </w:p>
    <w:p w:rsidR="007654BC" w:rsidRPr="00190D47" w:rsidRDefault="007654BC" w:rsidP="007654BC">
      <w:pPr>
        <w:spacing w:after="0" w:line="360" w:lineRule="auto"/>
        <w:jc w:val="both"/>
        <w:rPr>
          <w:rFonts w:ascii="Times New Roman" w:hAnsi="Times New Roman"/>
          <w:caps/>
          <w:sz w:val="28"/>
          <w:szCs w:val="28"/>
        </w:rPr>
      </w:pPr>
      <w:r w:rsidRPr="00190D47">
        <w:rPr>
          <w:rFonts w:ascii="Times New Roman" w:eastAsia="Times New Roman" w:hAnsi="Times New Roman"/>
          <w:bCs/>
          <w:caps/>
          <w:color w:val="000000"/>
          <w:sz w:val="28"/>
          <w:szCs w:val="28"/>
        </w:rPr>
        <w:t xml:space="preserve">7. </w:t>
      </w:r>
      <w:r w:rsidRPr="00190D47">
        <w:rPr>
          <w:rFonts w:ascii="Times New Roman" w:hAnsi="Times New Roman"/>
          <w:caps/>
          <w:sz w:val="28"/>
          <w:szCs w:val="28"/>
        </w:rPr>
        <w:t>Примерный перечень выпускных квалификационных работ………</w:t>
      </w:r>
      <w:r w:rsidR="00190D47" w:rsidRPr="00190D47">
        <w:rPr>
          <w:rFonts w:ascii="Times New Roman" w:hAnsi="Times New Roman"/>
          <w:caps/>
          <w:sz w:val="28"/>
          <w:szCs w:val="28"/>
        </w:rPr>
        <w:t>....................................................................................................</w:t>
      </w:r>
      <w:r w:rsidRPr="00190D47">
        <w:rPr>
          <w:rFonts w:ascii="Times New Roman" w:hAnsi="Times New Roman"/>
          <w:caps/>
          <w:sz w:val="28"/>
          <w:szCs w:val="28"/>
        </w:rPr>
        <w:t>.</w:t>
      </w:r>
      <w:r w:rsidR="004D7319" w:rsidRPr="00190D47">
        <w:rPr>
          <w:rFonts w:ascii="Times New Roman" w:hAnsi="Times New Roman"/>
          <w:caps/>
          <w:sz w:val="28"/>
          <w:szCs w:val="28"/>
        </w:rPr>
        <w:t>9</w:t>
      </w:r>
    </w:p>
    <w:p w:rsidR="007654BC" w:rsidRPr="00190D47" w:rsidRDefault="007654BC" w:rsidP="007654BC">
      <w:pPr>
        <w:spacing w:after="0" w:line="360" w:lineRule="auto"/>
        <w:jc w:val="both"/>
        <w:rPr>
          <w:rFonts w:ascii="Times New Roman" w:hAnsi="Times New Roman"/>
          <w:caps/>
          <w:sz w:val="28"/>
          <w:szCs w:val="28"/>
        </w:rPr>
      </w:pPr>
      <w:r w:rsidRPr="00190D47">
        <w:rPr>
          <w:rFonts w:ascii="Times New Roman" w:hAnsi="Times New Roman"/>
          <w:caps/>
          <w:sz w:val="28"/>
          <w:szCs w:val="28"/>
        </w:rPr>
        <w:t>8. Итоговая оценка ГИА………………………</w:t>
      </w:r>
      <w:r w:rsidR="00190D47" w:rsidRPr="00190D47">
        <w:rPr>
          <w:rFonts w:ascii="Times New Roman" w:hAnsi="Times New Roman"/>
          <w:caps/>
          <w:sz w:val="28"/>
          <w:szCs w:val="28"/>
        </w:rPr>
        <w:t>.......</w:t>
      </w:r>
      <w:r w:rsidRPr="00190D47">
        <w:rPr>
          <w:rFonts w:ascii="Times New Roman" w:hAnsi="Times New Roman"/>
          <w:caps/>
          <w:sz w:val="28"/>
          <w:szCs w:val="28"/>
        </w:rPr>
        <w:t>……………………</w:t>
      </w:r>
      <w:r w:rsidR="00B16C75" w:rsidRPr="00190D47">
        <w:rPr>
          <w:rFonts w:ascii="Times New Roman" w:hAnsi="Times New Roman"/>
          <w:caps/>
          <w:sz w:val="28"/>
          <w:szCs w:val="28"/>
        </w:rPr>
        <w:t>..</w:t>
      </w:r>
      <w:r w:rsidR="004D7319" w:rsidRPr="00190D47">
        <w:rPr>
          <w:rFonts w:ascii="Times New Roman" w:hAnsi="Times New Roman"/>
          <w:caps/>
          <w:sz w:val="28"/>
          <w:szCs w:val="28"/>
        </w:rPr>
        <w:t>9</w:t>
      </w:r>
    </w:p>
    <w:p w:rsidR="00F72ECB" w:rsidRPr="00190D47" w:rsidRDefault="00F72ECB" w:rsidP="007654BC">
      <w:pPr>
        <w:spacing w:after="0" w:line="360" w:lineRule="auto"/>
        <w:jc w:val="both"/>
        <w:rPr>
          <w:rFonts w:ascii="Times New Roman" w:hAnsi="Times New Roman"/>
          <w:caps/>
          <w:sz w:val="28"/>
          <w:szCs w:val="28"/>
        </w:rPr>
      </w:pPr>
      <w:r w:rsidRPr="00190D47">
        <w:rPr>
          <w:rFonts w:ascii="Times New Roman" w:hAnsi="Times New Roman"/>
          <w:caps/>
          <w:sz w:val="28"/>
          <w:szCs w:val="28"/>
        </w:rPr>
        <w:t>9. Демонст</w:t>
      </w:r>
      <w:r w:rsidR="001B7004" w:rsidRPr="00190D47">
        <w:rPr>
          <w:rFonts w:ascii="Times New Roman" w:hAnsi="Times New Roman"/>
          <w:caps/>
          <w:sz w:val="28"/>
          <w:szCs w:val="28"/>
        </w:rPr>
        <w:t>рационный экзамен ..</w:t>
      </w:r>
      <w:r w:rsidR="00190D47" w:rsidRPr="00190D47">
        <w:rPr>
          <w:rFonts w:ascii="Times New Roman" w:hAnsi="Times New Roman"/>
          <w:caps/>
          <w:sz w:val="28"/>
          <w:szCs w:val="28"/>
        </w:rPr>
        <w:t>……………………………………</w:t>
      </w:r>
      <w:r w:rsidR="004D7319" w:rsidRPr="00190D47">
        <w:rPr>
          <w:rFonts w:ascii="Times New Roman" w:hAnsi="Times New Roman"/>
          <w:caps/>
          <w:sz w:val="28"/>
          <w:szCs w:val="28"/>
        </w:rPr>
        <w:t>10</w:t>
      </w:r>
    </w:p>
    <w:p w:rsidR="007654BC" w:rsidRPr="00190D47" w:rsidRDefault="007654BC" w:rsidP="007654BC">
      <w:pPr>
        <w:spacing w:after="0" w:line="360" w:lineRule="auto"/>
        <w:jc w:val="both"/>
        <w:rPr>
          <w:rFonts w:ascii="Times New Roman" w:hAnsi="Times New Roman"/>
          <w:caps/>
          <w:sz w:val="28"/>
          <w:szCs w:val="28"/>
        </w:rPr>
      </w:pPr>
      <w:r w:rsidRPr="00190D47">
        <w:rPr>
          <w:rFonts w:ascii="Times New Roman" w:hAnsi="Times New Roman"/>
          <w:caps/>
          <w:sz w:val="28"/>
          <w:szCs w:val="28"/>
        </w:rPr>
        <w:t>Приложение 1……</w:t>
      </w:r>
      <w:r w:rsidR="00B16C75" w:rsidRPr="00190D47">
        <w:rPr>
          <w:rFonts w:ascii="Times New Roman" w:hAnsi="Times New Roman"/>
          <w:caps/>
          <w:sz w:val="28"/>
          <w:szCs w:val="28"/>
        </w:rPr>
        <w:t>…………………………………………………………...</w:t>
      </w:r>
      <w:r w:rsidR="004D7319" w:rsidRPr="00190D47">
        <w:rPr>
          <w:rFonts w:ascii="Times New Roman" w:hAnsi="Times New Roman"/>
          <w:caps/>
          <w:sz w:val="28"/>
          <w:szCs w:val="28"/>
        </w:rPr>
        <w:t>1</w:t>
      </w:r>
      <w:r w:rsidR="00190D47">
        <w:rPr>
          <w:rFonts w:ascii="Times New Roman" w:hAnsi="Times New Roman"/>
          <w:caps/>
          <w:sz w:val="28"/>
          <w:szCs w:val="28"/>
        </w:rPr>
        <w:t>7</w:t>
      </w:r>
    </w:p>
    <w:p w:rsidR="007654BC" w:rsidRPr="00190D47" w:rsidRDefault="007654BC" w:rsidP="007654BC">
      <w:pPr>
        <w:spacing w:after="0" w:line="360" w:lineRule="auto"/>
        <w:jc w:val="both"/>
        <w:rPr>
          <w:rFonts w:ascii="Times New Roman" w:hAnsi="Times New Roman"/>
          <w:caps/>
          <w:sz w:val="28"/>
          <w:szCs w:val="28"/>
        </w:rPr>
      </w:pPr>
      <w:r w:rsidRPr="00190D47">
        <w:rPr>
          <w:rFonts w:ascii="Times New Roman" w:hAnsi="Times New Roman"/>
          <w:caps/>
          <w:sz w:val="28"/>
          <w:szCs w:val="28"/>
        </w:rPr>
        <w:t>Приложение 2………</w:t>
      </w:r>
      <w:r w:rsidR="00B16C75" w:rsidRPr="00190D47">
        <w:rPr>
          <w:rFonts w:ascii="Times New Roman" w:hAnsi="Times New Roman"/>
          <w:caps/>
          <w:sz w:val="28"/>
          <w:szCs w:val="28"/>
        </w:rPr>
        <w:t>………………………………………………………...</w:t>
      </w:r>
      <w:r w:rsidR="004D7319" w:rsidRPr="00190D47">
        <w:rPr>
          <w:rFonts w:ascii="Times New Roman" w:hAnsi="Times New Roman"/>
          <w:caps/>
          <w:sz w:val="28"/>
          <w:szCs w:val="28"/>
        </w:rPr>
        <w:t>1</w:t>
      </w:r>
      <w:r w:rsidR="00190D47">
        <w:rPr>
          <w:rFonts w:ascii="Times New Roman" w:hAnsi="Times New Roman"/>
          <w:caps/>
          <w:sz w:val="28"/>
          <w:szCs w:val="28"/>
        </w:rPr>
        <w:t>8</w:t>
      </w:r>
    </w:p>
    <w:p w:rsidR="007654BC" w:rsidRPr="00190D47" w:rsidRDefault="007654BC" w:rsidP="007654BC">
      <w:pPr>
        <w:spacing w:after="0" w:line="360" w:lineRule="auto"/>
        <w:jc w:val="both"/>
        <w:rPr>
          <w:rFonts w:ascii="Times New Roman" w:hAnsi="Times New Roman"/>
          <w:caps/>
          <w:sz w:val="28"/>
          <w:szCs w:val="28"/>
        </w:rPr>
      </w:pPr>
      <w:r w:rsidRPr="00190D47">
        <w:rPr>
          <w:rFonts w:ascii="Times New Roman" w:hAnsi="Times New Roman"/>
          <w:caps/>
          <w:sz w:val="28"/>
          <w:szCs w:val="28"/>
        </w:rPr>
        <w:t>Приложение 3………</w:t>
      </w:r>
      <w:r w:rsidR="00B16C75" w:rsidRPr="00190D47">
        <w:rPr>
          <w:rFonts w:ascii="Times New Roman" w:hAnsi="Times New Roman"/>
          <w:caps/>
          <w:sz w:val="28"/>
          <w:szCs w:val="28"/>
        </w:rPr>
        <w:t>………………………………………………………...</w:t>
      </w:r>
      <w:r w:rsidR="00190D47">
        <w:rPr>
          <w:rFonts w:ascii="Times New Roman" w:hAnsi="Times New Roman"/>
          <w:caps/>
          <w:sz w:val="28"/>
          <w:szCs w:val="28"/>
        </w:rPr>
        <w:t>20</w:t>
      </w:r>
    </w:p>
    <w:p w:rsidR="007654BC" w:rsidRPr="00190D47" w:rsidRDefault="007654BC" w:rsidP="007654BC">
      <w:pPr>
        <w:spacing w:after="0" w:line="360" w:lineRule="auto"/>
        <w:jc w:val="both"/>
        <w:rPr>
          <w:rFonts w:ascii="Times New Roman" w:hAnsi="Times New Roman"/>
          <w:caps/>
          <w:sz w:val="28"/>
          <w:szCs w:val="28"/>
        </w:rPr>
      </w:pPr>
      <w:r w:rsidRPr="00190D47">
        <w:rPr>
          <w:rFonts w:ascii="Times New Roman" w:hAnsi="Times New Roman"/>
          <w:caps/>
          <w:sz w:val="28"/>
          <w:szCs w:val="28"/>
        </w:rPr>
        <w:t>Приложение 4…………</w:t>
      </w:r>
      <w:r w:rsidR="00B16C75" w:rsidRPr="00190D47">
        <w:rPr>
          <w:rFonts w:ascii="Times New Roman" w:hAnsi="Times New Roman"/>
          <w:caps/>
          <w:sz w:val="28"/>
          <w:szCs w:val="28"/>
        </w:rPr>
        <w:t>……………………………………………………...</w:t>
      </w:r>
      <w:r w:rsidR="004D7319" w:rsidRPr="00190D47">
        <w:rPr>
          <w:rFonts w:ascii="Times New Roman" w:hAnsi="Times New Roman"/>
          <w:caps/>
          <w:sz w:val="28"/>
          <w:szCs w:val="28"/>
        </w:rPr>
        <w:t>2</w:t>
      </w:r>
      <w:r w:rsidR="00190D47">
        <w:rPr>
          <w:rFonts w:ascii="Times New Roman" w:hAnsi="Times New Roman"/>
          <w:caps/>
          <w:sz w:val="28"/>
          <w:szCs w:val="28"/>
        </w:rPr>
        <w:t>2</w:t>
      </w:r>
    </w:p>
    <w:p w:rsidR="007654BC" w:rsidRPr="00190D47" w:rsidRDefault="007654BC" w:rsidP="007654BC">
      <w:pPr>
        <w:spacing w:after="0" w:line="360" w:lineRule="auto"/>
        <w:jc w:val="both"/>
        <w:rPr>
          <w:rFonts w:ascii="Times New Roman" w:hAnsi="Times New Roman"/>
          <w:caps/>
          <w:sz w:val="28"/>
          <w:szCs w:val="28"/>
        </w:rPr>
      </w:pPr>
      <w:r w:rsidRPr="00190D47">
        <w:rPr>
          <w:rFonts w:ascii="Times New Roman" w:hAnsi="Times New Roman"/>
          <w:caps/>
          <w:sz w:val="28"/>
          <w:szCs w:val="28"/>
        </w:rPr>
        <w:t>Приложение 5…………</w:t>
      </w:r>
      <w:r w:rsidR="001B7004" w:rsidRPr="00190D47">
        <w:rPr>
          <w:rFonts w:ascii="Times New Roman" w:hAnsi="Times New Roman"/>
          <w:caps/>
          <w:sz w:val="28"/>
          <w:szCs w:val="28"/>
        </w:rPr>
        <w:t>……………………………………………………...</w:t>
      </w:r>
      <w:r w:rsidR="00190D47">
        <w:rPr>
          <w:rFonts w:ascii="Times New Roman" w:hAnsi="Times New Roman"/>
          <w:caps/>
          <w:sz w:val="28"/>
          <w:szCs w:val="28"/>
        </w:rPr>
        <w:t>23</w:t>
      </w:r>
    </w:p>
    <w:p w:rsidR="007654BC" w:rsidRPr="00190D47" w:rsidRDefault="007654BC" w:rsidP="007654BC">
      <w:pPr>
        <w:spacing w:after="0" w:line="360" w:lineRule="auto"/>
        <w:jc w:val="both"/>
        <w:rPr>
          <w:rFonts w:ascii="Times New Roman" w:hAnsi="Times New Roman"/>
          <w:caps/>
          <w:sz w:val="28"/>
          <w:szCs w:val="28"/>
        </w:rPr>
      </w:pPr>
      <w:r w:rsidRPr="00190D47">
        <w:rPr>
          <w:rFonts w:ascii="Times New Roman" w:hAnsi="Times New Roman"/>
          <w:caps/>
          <w:sz w:val="28"/>
          <w:szCs w:val="28"/>
        </w:rPr>
        <w:t>Приложение 6…………</w:t>
      </w:r>
      <w:r w:rsidR="001B7004" w:rsidRPr="00190D47">
        <w:rPr>
          <w:rFonts w:ascii="Times New Roman" w:hAnsi="Times New Roman"/>
          <w:caps/>
          <w:sz w:val="28"/>
          <w:szCs w:val="28"/>
        </w:rPr>
        <w:t>……………………………………………………...2</w:t>
      </w:r>
      <w:r w:rsidR="00190D47">
        <w:rPr>
          <w:rFonts w:ascii="Times New Roman" w:hAnsi="Times New Roman"/>
          <w:caps/>
          <w:sz w:val="28"/>
          <w:szCs w:val="28"/>
        </w:rPr>
        <w:t>4</w:t>
      </w:r>
    </w:p>
    <w:p w:rsidR="007654BC" w:rsidRPr="00190D47" w:rsidRDefault="007654BC" w:rsidP="007654BC">
      <w:pPr>
        <w:spacing w:after="0" w:line="360" w:lineRule="auto"/>
        <w:jc w:val="both"/>
        <w:rPr>
          <w:rFonts w:ascii="Times New Roman" w:hAnsi="Times New Roman"/>
          <w:sz w:val="28"/>
          <w:szCs w:val="28"/>
        </w:rPr>
      </w:pPr>
    </w:p>
    <w:p w:rsidR="007654BC" w:rsidRPr="00190D47" w:rsidRDefault="007654BC" w:rsidP="007654BC">
      <w:pPr>
        <w:spacing w:after="0" w:line="360" w:lineRule="auto"/>
        <w:jc w:val="both"/>
        <w:rPr>
          <w:rFonts w:ascii="Times New Roman" w:hAnsi="Times New Roman"/>
          <w:sz w:val="28"/>
          <w:szCs w:val="28"/>
        </w:rPr>
      </w:pPr>
    </w:p>
    <w:p w:rsidR="007654BC" w:rsidRPr="00190D47" w:rsidRDefault="007654BC" w:rsidP="007654BC">
      <w:pPr>
        <w:spacing w:after="0" w:line="360" w:lineRule="auto"/>
        <w:jc w:val="both"/>
        <w:rPr>
          <w:rFonts w:ascii="Times New Roman" w:hAnsi="Times New Roman"/>
          <w:sz w:val="28"/>
          <w:szCs w:val="28"/>
        </w:rPr>
      </w:pPr>
    </w:p>
    <w:p w:rsidR="007654BC" w:rsidRPr="00190D47" w:rsidRDefault="007654BC" w:rsidP="007654BC">
      <w:pPr>
        <w:spacing w:after="0" w:line="360" w:lineRule="auto"/>
        <w:jc w:val="both"/>
        <w:rPr>
          <w:rFonts w:ascii="Times New Roman" w:hAnsi="Times New Roman"/>
          <w:sz w:val="28"/>
          <w:szCs w:val="28"/>
        </w:rPr>
      </w:pPr>
    </w:p>
    <w:p w:rsidR="007654BC" w:rsidRPr="00190D47" w:rsidRDefault="007654BC" w:rsidP="007654BC">
      <w:pPr>
        <w:spacing w:after="0" w:line="360" w:lineRule="auto"/>
        <w:jc w:val="both"/>
        <w:rPr>
          <w:rFonts w:ascii="Times New Roman" w:hAnsi="Times New Roman"/>
          <w:sz w:val="28"/>
          <w:szCs w:val="28"/>
        </w:rPr>
      </w:pPr>
    </w:p>
    <w:p w:rsidR="007654BC" w:rsidRPr="00190D47" w:rsidRDefault="007654BC" w:rsidP="007654BC">
      <w:pPr>
        <w:spacing w:after="0" w:line="360" w:lineRule="auto"/>
        <w:jc w:val="both"/>
        <w:rPr>
          <w:rFonts w:ascii="Times New Roman" w:hAnsi="Times New Roman"/>
          <w:sz w:val="28"/>
          <w:szCs w:val="28"/>
        </w:rPr>
      </w:pPr>
    </w:p>
    <w:p w:rsidR="007654BC" w:rsidRPr="00190D47" w:rsidRDefault="007654BC" w:rsidP="007654BC">
      <w:pPr>
        <w:spacing w:after="0" w:line="360" w:lineRule="auto"/>
        <w:jc w:val="both"/>
        <w:rPr>
          <w:rFonts w:ascii="Times New Roman" w:hAnsi="Times New Roman"/>
          <w:sz w:val="28"/>
          <w:szCs w:val="28"/>
        </w:rPr>
      </w:pPr>
    </w:p>
    <w:p w:rsidR="00832E8B" w:rsidRPr="00190D47" w:rsidRDefault="00832E8B" w:rsidP="007654BC">
      <w:pPr>
        <w:spacing w:after="0" w:line="360" w:lineRule="auto"/>
        <w:jc w:val="both"/>
        <w:rPr>
          <w:rFonts w:ascii="Times New Roman" w:hAnsi="Times New Roman"/>
          <w:sz w:val="28"/>
          <w:szCs w:val="28"/>
        </w:rPr>
      </w:pPr>
    </w:p>
    <w:p w:rsidR="00B80BDB" w:rsidRPr="00190D47" w:rsidRDefault="00B80BDB">
      <w:pPr>
        <w:rPr>
          <w:rFonts w:ascii="Times New Roman" w:hAnsi="Times New Roman"/>
          <w:sz w:val="28"/>
          <w:szCs w:val="28"/>
        </w:rPr>
      </w:pPr>
      <w:r w:rsidRPr="00190D47">
        <w:rPr>
          <w:rFonts w:ascii="Times New Roman" w:hAnsi="Times New Roman"/>
          <w:sz w:val="28"/>
          <w:szCs w:val="28"/>
        </w:rPr>
        <w:br w:type="page"/>
      </w:r>
    </w:p>
    <w:p w:rsidR="007654BC" w:rsidRPr="00190D47" w:rsidRDefault="007654BC" w:rsidP="007654BC">
      <w:pPr>
        <w:spacing w:after="0" w:line="360" w:lineRule="auto"/>
        <w:jc w:val="both"/>
        <w:rPr>
          <w:rFonts w:ascii="Times New Roman" w:hAnsi="Times New Roman"/>
          <w:sz w:val="28"/>
          <w:szCs w:val="28"/>
        </w:rPr>
      </w:pPr>
    </w:p>
    <w:p w:rsidR="007654BC" w:rsidRPr="00190D47" w:rsidRDefault="007654BC" w:rsidP="00D864B0">
      <w:pPr>
        <w:spacing w:after="0" w:line="240" w:lineRule="auto"/>
        <w:ind w:firstLine="709"/>
        <w:jc w:val="center"/>
        <w:rPr>
          <w:rFonts w:ascii="Times New Roman" w:hAnsi="Times New Roman"/>
          <w:b/>
          <w:caps/>
          <w:sz w:val="28"/>
          <w:szCs w:val="28"/>
        </w:rPr>
      </w:pPr>
      <w:r w:rsidRPr="00190D47">
        <w:rPr>
          <w:rFonts w:ascii="Times New Roman" w:hAnsi="Times New Roman"/>
          <w:b/>
          <w:caps/>
          <w:sz w:val="28"/>
          <w:szCs w:val="28"/>
        </w:rPr>
        <w:t>1. Общие положения</w:t>
      </w:r>
    </w:p>
    <w:p w:rsidR="00D864B0" w:rsidRPr="00190D47" w:rsidRDefault="00D864B0" w:rsidP="00D864B0">
      <w:pPr>
        <w:spacing w:after="0" w:line="240" w:lineRule="auto"/>
        <w:ind w:firstLine="709"/>
        <w:jc w:val="center"/>
        <w:rPr>
          <w:rFonts w:ascii="Times New Roman" w:hAnsi="Times New Roman"/>
          <w:b/>
          <w:sz w:val="28"/>
          <w:szCs w:val="28"/>
        </w:rPr>
      </w:pPr>
    </w:p>
    <w:p w:rsidR="007654BC" w:rsidRPr="00190D47" w:rsidRDefault="007654BC" w:rsidP="00B80BDB">
      <w:pPr>
        <w:spacing w:after="0" w:line="240" w:lineRule="auto"/>
        <w:ind w:firstLine="709"/>
        <w:jc w:val="both"/>
        <w:rPr>
          <w:rFonts w:ascii="Times New Roman" w:hAnsi="Times New Roman"/>
          <w:sz w:val="28"/>
          <w:szCs w:val="28"/>
        </w:rPr>
      </w:pPr>
      <w:r w:rsidRPr="00190D47">
        <w:rPr>
          <w:rFonts w:ascii="Times New Roman" w:hAnsi="Times New Roman"/>
          <w:sz w:val="28"/>
          <w:szCs w:val="28"/>
        </w:rPr>
        <w:t>Государственная итоговая аттестация (ГИА) направлена на установление соответствия уровня профессиональной подготовки выпускников требованиям ФГОС СПО.</w:t>
      </w:r>
    </w:p>
    <w:p w:rsidR="007654BC" w:rsidRPr="00190D47" w:rsidRDefault="007654BC" w:rsidP="00B80BDB">
      <w:pPr>
        <w:spacing w:after="0" w:line="240" w:lineRule="auto"/>
        <w:ind w:firstLine="709"/>
        <w:jc w:val="both"/>
        <w:rPr>
          <w:rFonts w:ascii="Times New Roman" w:hAnsi="Times New Roman"/>
          <w:sz w:val="28"/>
          <w:szCs w:val="28"/>
        </w:rPr>
      </w:pPr>
      <w:r w:rsidRPr="00190D47">
        <w:rPr>
          <w:rFonts w:ascii="Times New Roman" w:hAnsi="Times New Roman"/>
          <w:sz w:val="28"/>
          <w:szCs w:val="28"/>
        </w:rPr>
        <w:t xml:space="preserve">ГИА осуществляется в форме защиты выпускной квалификационной работы (ВКР),которая способствует систематизации и закреплению знаний выпускника по специальности при решении конкретных задач, а также выяснения уровня подготовки выпускника к самостоятельной работе. ВКР – это самостоятельная учебно-исследовательская работа обучающегося, выполненная им на выпускном курсе, оформленная с соблюдением необходимых требований и представленная по окончании обучения к защите перед государственной экзаменационной комиссией. </w:t>
      </w:r>
    </w:p>
    <w:p w:rsidR="007654BC" w:rsidRPr="00190D47" w:rsidRDefault="007654BC" w:rsidP="00B80BDB">
      <w:pPr>
        <w:spacing w:after="0" w:line="240" w:lineRule="auto"/>
        <w:ind w:firstLine="709"/>
        <w:jc w:val="both"/>
        <w:rPr>
          <w:rFonts w:ascii="Times New Roman" w:hAnsi="Times New Roman"/>
          <w:sz w:val="28"/>
          <w:szCs w:val="28"/>
        </w:rPr>
      </w:pPr>
      <w:r w:rsidRPr="00190D47">
        <w:rPr>
          <w:rFonts w:ascii="Times New Roman" w:hAnsi="Times New Roman"/>
          <w:sz w:val="28"/>
          <w:szCs w:val="28"/>
        </w:rPr>
        <w:tab/>
      </w:r>
    </w:p>
    <w:p w:rsidR="007654BC" w:rsidRPr="00190D47" w:rsidRDefault="007654BC" w:rsidP="00D864B0">
      <w:pPr>
        <w:spacing w:after="0" w:line="240" w:lineRule="auto"/>
        <w:ind w:firstLine="709"/>
        <w:jc w:val="center"/>
        <w:rPr>
          <w:rFonts w:ascii="Times New Roman" w:hAnsi="Times New Roman"/>
          <w:b/>
          <w:caps/>
          <w:sz w:val="28"/>
          <w:szCs w:val="28"/>
        </w:rPr>
      </w:pPr>
      <w:r w:rsidRPr="00190D47">
        <w:rPr>
          <w:rFonts w:ascii="Times New Roman" w:hAnsi="Times New Roman"/>
          <w:b/>
          <w:caps/>
          <w:sz w:val="28"/>
          <w:szCs w:val="28"/>
        </w:rPr>
        <w:t>2. Критерии оценки ВКР</w:t>
      </w:r>
    </w:p>
    <w:p w:rsidR="00B80BDB" w:rsidRPr="00190D47" w:rsidRDefault="00B80BDB" w:rsidP="00B80BDB">
      <w:pPr>
        <w:spacing w:after="0" w:line="240" w:lineRule="auto"/>
        <w:ind w:firstLine="709"/>
        <w:jc w:val="both"/>
        <w:rPr>
          <w:rFonts w:ascii="Times New Roman" w:hAnsi="Times New Roman"/>
          <w:b/>
          <w:sz w:val="28"/>
          <w:szCs w:val="28"/>
        </w:rPr>
      </w:pPr>
    </w:p>
    <w:tbl>
      <w:tblPr>
        <w:tblStyle w:val="a4"/>
        <w:tblW w:w="0" w:type="auto"/>
        <w:jc w:val="center"/>
        <w:tblLook w:val="04A0" w:firstRow="1" w:lastRow="0" w:firstColumn="1" w:lastColumn="0" w:noHBand="0" w:noVBand="1"/>
      </w:tblPr>
      <w:tblGrid>
        <w:gridCol w:w="534"/>
        <w:gridCol w:w="6378"/>
        <w:gridCol w:w="2804"/>
      </w:tblGrid>
      <w:tr w:rsidR="007654BC" w:rsidRPr="00190D47" w:rsidTr="00F72ECB">
        <w:trPr>
          <w:jc w:val="center"/>
        </w:trPr>
        <w:tc>
          <w:tcPr>
            <w:tcW w:w="534" w:type="dxa"/>
            <w:vAlign w:val="center"/>
          </w:tcPr>
          <w:p w:rsidR="007654BC" w:rsidRPr="00190D47" w:rsidRDefault="007654BC" w:rsidP="00F72ECB">
            <w:pPr>
              <w:jc w:val="center"/>
              <w:rPr>
                <w:b/>
                <w:lang w:val="ru-RU"/>
              </w:rPr>
            </w:pPr>
            <w:r w:rsidRPr="00190D47">
              <w:rPr>
                <w:b/>
                <w:lang w:val="ru-RU"/>
              </w:rPr>
              <w:t>№</w:t>
            </w:r>
          </w:p>
        </w:tc>
        <w:tc>
          <w:tcPr>
            <w:tcW w:w="6378" w:type="dxa"/>
            <w:vAlign w:val="center"/>
          </w:tcPr>
          <w:p w:rsidR="007654BC" w:rsidRPr="00190D47" w:rsidRDefault="007654BC" w:rsidP="00F72ECB">
            <w:pPr>
              <w:jc w:val="center"/>
              <w:rPr>
                <w:b/>
                <w:lang w:val="ru-RU"/>
              </w:rPr>
            </w:pPr>
            <w:r w:rsidRPr="00190D47">
              <w:rPr>
                <w:b/>
                <w:lang w:val="ru-RU"/>
              </w:rPr>
              <w:t>Критерии оценки выпускной квалификационной работы</w:t>
            </w:r>
          </w:p>
        </w:tc>
        <w:tc>
          <w:tcPr>
            <w:tcW w:w="2804" w:type="dxa"/>
            <w:vAlign w:val="center"/>
          </w:tcPr>
          <w:p w:rsidR="007654BC" w:rsidRPr="00190D47" w:rsidRDefault="007654BC" w:rsidP="00F72ECB">
            <w:pPr>
              <w:jc w:val="center"/>
              <w:rPr>
                <w:b/>
                <w:lang w:val="ru-RU"/>
              </w:rPr>
            </w:pPr>
            <w:r w:rsidRPr="00190D47">
              <w:rPr>
                <w:b/>
                <w:lang w:val="ru-RU"/>
              </w:rPr>
              <w:t>Баллы</w:t>
            </w:r>
          </w:p>
        </w:tc>
      </w:tr>
      <w:tr w:rsidR="007654BC" w:rsidRPr="00190D47" w:rsidTr="00F72ECB">
        <w:trPr>
          <w:jc w:val="center"/>
        </w:trPr>
        <w:tc>
          <w:tcPr>
            <w:tcW w:w="534" w:type="dxa"/>
            <w:vAlign w:val="center"/>
          </w:tcPr>
          <w:p w:rsidR="007654BC" w:rsidRPr="00190D47" w:rsidRDefault="007654BC" w:rsidP="00F72ECB">
            <w:pPr>
              <w:jc w:val="center"/>
              <w:rPr>
                <w:lang w:val="ru-RU"/>
              </w:rPr>
            </w:pPr>
            <w:r w:rsidRPr="00190D47">
              <w:rPr>
                <w:lang w:val="ru-RU"/>
              </w:rPr>
              <w:t>1</w:t>
            </w:r>
          </w:p>
        </w:tc>
        <w:tc>
          <w:tcPr>
            <w:tcW w:w="6378" w:type="dxa"/>
            <w:vAlign w:val="center"/>
          </w:tcPr>
          <w:p w:rsidR="007654BC" w:rsidRPr="00190D47" w:rsidRDefault="007654BC" w:rsidP="00F72ECB">
            <w:pPr>
              <w:rPr>
                <w:lang w:val="ru-RU"/>
              </w:rPr>
            </w:pPr>
            <w:r w:rsidRPr="00190D47">
              <w:rPr>
                <w:lang w:val="ru-RU"/>
              </w:rPr>
              <w:t>Актуальность темы исследования и ее научно-практическая новизна</w:t>
            </w:r>
          </w:p>
        </w:tc>
        <w:tc>
          <w:tcPr>
            <w:tcW w:w="2804" w:type="dxa"/>
            <w:vAlign w:val="center"/>
          </w:tcPr>
          <w:p w:rsidR="007654BC" w:rsidRPr="00190D47" w:rsidRDefault="007654BC" w:rsidP="00F72ECB">
            <w:pPr>
              <w:jc w:val="center"/>
              <w:rPr>
                <w:lang w:val="ru-RU"/>
              </w:rPr>
            </w:pPr>
            <w:r w:rsidRPr="00190D47">
              <w:rPr>
                <w:lang w:val="ru-RU"/>
              </w:rPr>
              <w:t>от 0 до 25</w:t>
            </w:r>
          </w:p>
        </w:tc>
      </w:tr>
      <w:tr w:rsidR="007654BC" w:rsidRPr="00190D47" w:rsidTr="00F72ECB">
        <w:trPr>
          <w:jc w:val="center"/>
        </w:trPr>
        <w:tc>
          <w:tcPr>
            <w:tcW w:w="534" w:type="dxa"/>
            <w:vAlign w:val="center"/>
          </w:tcPr>
          <w:p w:rsidR="007654BC" w:rsidRPr="00190D47" w:rsidRDefault="007654BC" w:rsidP="00F72ECB">
            <w:pPr>
              <w:jc w:val="center"/>
              <w:rPr>
                <w:lang w:val="ru-RU"/>
              </w:rPr>
            </w:pPr>
            <w:r w:rsidRPr="00190D47">
              <w:rPr>
                <w:lang w:val="ru-RU"/>
              </w:rPr>
              <w:t>2</w:t>
            </w:r>
          </w:p>
        </w:tc>
        <w:tc>
          <w:tcPr>
            <w:tcW w:w="6378" w:type="dxa"/>
            <w:vAlign w:val="center"/>
          </w:tcPr>
          <w:p w:rsidR="007654BC" w:rsidRPr="00190D47" w:rsidRDefault="007654BC" w:rsidP="00F72ECB">
            <w:pPr>
              <w:rPr>
                <w:lang w:val="ru-RU"/>
              </w:rPr>
            </w:pPr>
            <w:r w:rsidRPr="00190D47">
              <w:rPr>
                <w:lang w:val="ru-RU"/>
              </w:rPr>
              <w:t>Использование современных научных методов исследования и Интернет-технологий</w:t>
            </w:r>
          </w:p>
        </w:tc>
        <w:tc>
          <w:tcPr>
            <w:tcW w:w="2804" w:type="dxa"/>
            <w:vAlign w:val="center"/>
          </w:tcPr>
          <w:p w:rsidR="007654BC" w:rsidRPr="00190D47" w:rsidRDefault="007654BC" w:rsidP="00F72ECB">
            <w:pPr>
              <w:jc w:val="center"/>
              <w:rPr>
                <w:lang w:val="ru-RU"/>
              </w:rPr>
            </w:pPr>
            <w:r w:rsidRPr="00190D47">
              <w:rPr>
                <w:lang w:val="ru-RU"/>
              </w:rPr>
              <w:t>от 0 до 20</w:t>
            </w:r>
          </w:p>
        </w:tc>
      </w:tr>
      <w:tr w:rsidR="007654BC" w:rsidRPr="00190D47" w:rsidTr="00F72ECB">
        <w:trPr>
          <w:jc w:val="center"/>
        </w:trPr>
        <w:tc>
          <w:tcPr>
            <w:tcW w:w="534" w:type="dxa"/>
            <w:vAlign w:val="center"/>
          </w:tcPr>
          <w:p w:rsidR="007654BC" w:rsidRPr="00190D47" w:rsidRDefault="007654BC" w:rsidP="00F72ECB">
            <w:pPr>
              <w:jc w:val="center"/>
              <w:rPr>
                <w:lang w:val="ru-RU"/>
              </w:rPr>
            </w:pPr>
            <w:r w:rsidRPr="00190D47">
              <w:rPr>
                <w:lang w:val="ru-RU"/>
              </w:rPr>
              <w:t>3</w:t>
            </w:r>
          </w:p>
        </w:tc>
        <w:tc>
          <w:tcPr>
            <w:tcW w:w="6378" w:type="dxa"/>
            <w:vAlign w:val="center"/>
          </w:tcPr>
          <w:p w:rsidR="007654BC" w:rsidRPr="00190D47" w:rsidRDefault="007654BC" w:rsidP="00F72ECB">
            <w:pPr>
              <w:rPr>
                <w:lang w:val="ru-RU"/>
              </w:rPr>
            </w:pPr>
            <w:r w:rsidRPr="00190D47">
              <w:rPr>
                <w:lang w:val="ru-RU"/>
              </w:rPr>
              <w:t>Оценка работы обучающегося в отзыве руководителя</w:t>
            </w:r>
          </w:p>
        </w:tc>
        <w:tc>
          <w:tcPr>
            <w:tcW w:w="2804" w:type="dxa"/>
            <w:vAlign w:val="center"/>
          </w:tcPr>
          <w:p w:rsidR="007654BC" w:rsidRPr="00190D47" w:rsidRDefault="007654BC" w:rsidP="00F72ECB">
            <w:pPr>
              <w:jc w:val="center"/>
              <w:rPr>
                <w:lang w:val="ru-RU"/>
              </w:rPr>
            </w:pPr>
            <w:r w:rsidRPr="00190D47">
              <w:rPr>
                <w:lang w:val="ru-RU"/>
              </w:rPr>
              <w:t>от 0 до 10</w:t>
            </w:r>
          </w:p>
        </w:tc>
      </w:tr>
      <w:tr w:rsidR="007654BC" w:rsidRPr="00190D47" w:rsidTr="00F72ECB">
        <w:trPr>
          <w:jc w:val="center"/>
        </w:trPr>
        <w:tc>
          <w:tcPr>
            <w:tcW w:w="534" w:type="dxa"/>
            <w:vAlign w:val="center"/>
          </w:tcPr>
          <w:p w:rsidR="007654BC" w:rsidRPr="00190D47" w:rsidRDefault="007654BC" w:rsidP="00F72ECB">
            <w:pPr>
              <w:jc w:val="center"/>
              <w:rPr>
                <w:lang w:val="ru-RU"/>
              </w:rPr>
            </w:pPr>
            <w:r w:rsidRPr="00190D47">
              <w:rPr>
                <w:lang w:val="ru-RU"/>
              </w:rPr>
              <w:t>4</w:t>
            </w:r>
          </w:p>
        </w:tc>
        <w:tc>
          <w:tcPr>
            <w:tcW w:w="6378" w:type="dxa"/>
            <w:vAlign w:val="center"/>
          </w:tcPr>
          <w:p w:rsidR="007654BC" w:rsidRPr="00190D47" w:rsidRDefault="007654BC" w:rsidP="00F72ECB">
            <w:pPr>
              <w:rPr>
                <w:lang w:val="ru-RU"/>
              </w:rPr>
            </w:pPr>
            <w:r w:rsidRPr="00190D47">
              <w:rPr>
                <w:lang w:val="ru-RU"/>
              </w:rPr>
              <w:t>Оформление по ГОСТ (нормоконтроль)</w:t>
            </w:r>
          </w:p>
        </w:tc>
        <w:tc>
          <w:tcPr>
            <w:tcW w:w="2804" w:type="dxa"/>
            <w:vAlign w:val="center"/>
          </w:tcPr>
          <w:p w:rsidR="007654BC" w:rsidRPr="00190D47" w:rsidRDefault="007654BC" w:rsidP="00F72ECB">
            <w:pPr>
              <w:jc w:val="center"/>
              <w:rPr>
                <w:lang w:val="ru-RU"/>
              </w:rPr>
            </w:pPr>
            <w:r w:rsidRPr="00190D47">
              <w:rPr>
                <w:lang w:val="ru-RU"/>
              </w:rPr>
              <w:t xml:space="preserve">от 0 до 5 </w:t>
            </w:r>
          </w:p>
        </w:tc>
      </w:tr>
      <w:tr w:rsidR="007654BC" w:rsidRPr="00190D47" w:rsidTr="00F72ECB">
        <w:trPr>
          <w:jc w:val="center"/>
        </w:trPr>
        <w:tc>
          <w:tcPr>
            <w:tcW w:w="534" w:type="dxa"/>
            <w:vAlign w:val="center"/>
          </w:tcPr>
          <w:p w:rsidR="007654BC" w:rsidRPr="00190D47" w:rsidRDefault="007654BC" w:rsidP="00F72ECB">
            <w:pPr>
              <w:jc w:val="center"/>
              <w:rPr>
                <w:lang w:val="ru-RU"/>
              </w:rPr>
            </w:pPr>
            <w:r w:rsidRPr="00190D47">
              <w:rPr>
                <w:lang w:val="ru-RU"/>
              </w:rPr>
              <w:t>5</w:t>
            </w:r>
          </w:p>
        </w:tc>
        <w:tc>
          <w:tcPr>
            <w:tcW w:w="6378" w:type="dxa"/>
            <w:vAlign w:val="center"/>
          </w:tcPr>
          <w:p w:rsidR="007654BC" w:rsidRPr="00190D47" w:rsidRDefault="007654BC" w:rsidP="00F72ECB">
            <w:pPr>
              <w:rPr>
                <w:lang w:val="ru-RU"/>
              </w:rPr>
            </w:pPr>
            <w:r w:rsidRPr="00190D47">
              <w:rPr>
                <w:lang w:val="ru-RU"/>
              </w:rPr>
              <w:t>Своевременность выполнения графика написания работы</w:t>
            </w:r>
          </w:p>
        </w:tc>
        <w:tc>
          <w:tcPr>
            <w:tcW w:w="2804" w:type="dxa"/>
            <w:vAlign w:val="center"/>
          </w:tcPr>
          <w:p w:rsidR="007654BC" w:rsidRPr="00190D47" w:rsidRDefault="007654BC" w:rsidP="00F72ECB">
            <w:pPr>
              <w:jc w:val="center"/>
              <w:rPr>
                <w:lang w:val="ru-RU"/>
              </w:rPr>
            </w:pPr>
            <w:r w:rsidRPr="00190D47">
              <w:rPr>
                <w:lang w:val="ru-RU"/>
              </w:rPr>
              <w:t xml:space="preserve">от 0 до 5 </w:t>
            </w:r>
          </w:p>
        </w:tc>
      </w:tr>
      <w:tr w:rsidR="007654BC" w:rsidRPr="00190D47" w:rsidTr="00F72ECB">
        <w:trPr>
          <w:jc w:val="center"/>
        </w:trPr>
        <w:tc>
          <w:tcPr>
            <w:tcW w:w="534" w:type="dxa"/>
            <w:vAlign w:val="center"/>
          </w:tcPr>
          <w:p w:rsidR="007654BC" w:rsidRPr="00190D47" w:rsidRDefault="007654BC" w:rsidP="00F72ECB">
            <w:pPr>
              <w:jc w:val="center"/>
              <w:rPr>
                <w:lang w:val="ru-RU"/>
              </w:rPr>
            </w:pPr>
            <w:r w:rsidRPr="00190D47">
              <w:rPr>
                <w:lang w:val="ru-RU"/>
              </w:rPr>
              <w:t>6</w:t>
            </w:r>
          </w:p>
        </w:tc>
        <w:tc>
          <w:tcPr>
            <w:tcW w:w="6378" w:type="dxa"/>
            <w:vAlign w:val="center"/>
          </w:tcPr>
          <w:p w:rsidR="007654BC" w:rsidRPr="00190D47" w:rsidRDefault="007654BC" w:rsidP="00F72ECB">
            <w:pPr>
              <w:rPr>
                <w:lang w:val="ru-RU"/>
              </w:rPr>
            </w:pPr>
            <w:r w:rsidRPr="00190D47">
              <w:rPr>
                <w:lang w:val="ru-RU"/>
              </w:rPr>
              <w:t>Качество доклада на защите</w:t>
            </w:r>
          </w:p>
        </w:tc>
        <w:tc>
          <w:tcPr>
            <w:tcW w:w="2804" w:type="dxa"/>
            <w:vAlign w:val="center"/>
          </w:tcPr>
          <w:p w:rsidR="007654BC" w:rsidRPr="00190D47" w:rsidRDefault="007654BC" w:rsidP="00F72ECB">
            <w:pPr>
              <w:jc w:val="center"/>
              <w:rPr>
                <w:lang w:val="ru-RU"/>
              </w:rPr>
            </w:pPr>
            <w:r w:rsidRPr="00190D47">
              <w:rPr>
                <w:lang w:val="ru-RU"/>
              </w:rPr>
              <w:t xml:space="preserve">от до 15 </w:t>
            </w:r>
          </w:p>
        </w:tc>
      </w:tr>
      <w:tr w:rsidR="007654BC" w:rsidRPr="00190D47" w:rsidTr="00F72ECB">
        <w:trPr>
          <w:trHeight w:val="94"/>
          <w:jc w:val="center"/>
        </w:trPr>
        <w:tc>
          <w:tcPr>
            <w:tcW w:w="534" w:type="dxa"/>
            <w:tcBorders>
              <w:bottom w:val="single" w:sz="4" w:space="0" w:color="auto"/>
            </w:tcBorders>
            <w:vAlign w:val="center"/>
          </w:tcPr>
          <w:p w:rsidR="007654BC" w:rsidRPr="00190D47" w:rsidRDefault="007654BC" w:rsidP="00F72ECB">
            <w:pPr>
              <w:jc w:val="center"/>
              <w:rPr>
                <w:lang w:val="ru-RU"/>
              </w:rPr>
            </w:pPr>
            <w:r w:rsidRPr="00190D47">
              <w:rPr>
                <w:lang w:val="ru-RU"/>
              </w:rPr>
              <w:t>7</w:t>
            </w:r>
          </w:p>
        </w:tc>
        <w:tc>
          <w:tcPr>
            <w:tcW w:w="6378" w:type="dxa"/>
            <w:tcBorders>
              <w:bottom w:val="single" w:sz="4" w:space="0" w:color="auto"/>
            </w:tcBorders>
            <w:vAlign w:val="center"/>
          </w:tcPr>
          <w:p w:rsidR="007654BC" w:rsidRPr="00190D47" w:rsidRDefault="007654BC" w:rsidP="00F72ECB">
            <w:pPr>
              <w:rPr>
                <w:lang w:val="ru-RU"/>
              </w:rPr>
            </w:pPr>
            <w:r w:rsidRPr="00190D47">
              <w:rPr>
                <w:lang w:val="ru-RU"/>
              </w:rPr>
              <w:t>Качество ответов на контрольные вопросы</w:t>
            </w:r>
          </w:p>
        </w:tc>
        <w:tc>
          <w:tcPr>
            <w:tcW w:w="2804" w:type="dxa"/>
            <w:tcBorders>
              <w:bottom w:val="single" w:sz="4" w:space="0" w:color="auto"/>
            </w:tcBorders>
            <w:vAlign w:val="center"/>
          </w:tcPr>
          <w:p w:rsidR="007654BC" w:rsidRPr="00190D47" w:rsidRDefault="007654BC" w:rsidP="00F72ECB">
            <w:pPr>
              <w:jc w:val="center"/>
              <w:rPr>
                <w:lang w:val="ru-RU"/>
              </w:rPr>
            </w:pPr>
            <w:r w:rsidRPr="00190D47">
              <w:rPr>
                <w:lang w:val="ru-RU"/>
              </w:rPr>
              <w:t xml:space="preserve">от 0 до 10 </w:t>
            </w:r>
          </w:p>
        </w:tc>
      </w:tr>
      <w:tr w:rsidR="007654BC" w:rsidRPr="00190D47" w:rsidTr="00F72ECB">
        <w:trPr>
          <w:trHeight w:val="169"/>
          <w:jc w:val="center"/>
        </w:trPr>
        <w:tc>
          <w:tcPr>
            <w:tcW w:w="534" w:type="dxa"/>
            <w:tcBorders>
              <w:top w:val="single" w:sz="4" w:space="0" w:color="auto"/>
              <w:bottom w:val="single" w:sz="4" w:space="0" w:color="auto"/>
            </w:tcBorders>
            <w:vAlign w:val="center"/>
          </w:tcPr>
          <w:p w:rsidR="007654BC" w:rsidRPr="00190D47" w:rsidRDefault="007654BC" w:rsidP="00F72ECB">
            <w:pPr>
              <w:jc w:val="center"/>
              <w:rPr>
                <w:lang w:val="ru-RU"/>
              </w:rPr>
            </w:pPr>
            <w:r w:rsidRPr="00190D47">
              <w:rPr>
                <w:lang w:val="ru-RU"/>
              </w:rPr>
              <w:t>8</w:t>
            </w:r>
          </w:p>
        </w:tc>
        <w:tc>
          <w:tcPr>
            <w:tcW w:w="6378" w:type="dxa"/>
            <w:tcBorders>
              <w:top w:val="single" w:sz="4" w:space="0" w:color="auto"/>
              <w:bottom w:val="single" w:sz="4" w:space="0" w:color="auto"/>
            </w:tcBorders>
            <w:vAlign w:val="center"/>
          </w:tcPr>
          <w:p w:rsidR="007654BC" w:rsidRPr="00190D47" w:rsidRDefault="007654BC" w:rsidP="00F72ECB">
            <w:pPr>
              <w:rPr>
                <w:lang w:val="ru-RU"/>
              </w:rPr>
            </w:pPr>
            <w:r w:rsidRPr="00190D47">
              <w:rPr>
                <w:lang w:val="ru-RU"/>
              </w:rPr>
              <w:t>Новизна и оригинальность предложений по итогам исследования</w:t>
            </w:r>
          </w:p>
        </w:tc>
        <w:tc>
          <w:tcPr>
            <w:tcW w:w="2804" w:type="dxa"/>
            <w:tcBorders>
              <w:top w:val="single" w:sz="4" w:space="0" w:color="auto"/>
              <w:bottom w:val="single" w:sz="4" w:space="0" w:color="auto"/>
            </w:tcBorders>
            <w:vAlign w:val="center"/>
          </w:tcPr>
          <w:p w:rsidR="007654BC" w:rsidRPr="00190D47" w:rsidRDefault="007654BC" w:rsidP="00F72ECB">
            <w:pPr>
              <w:jc w:val="center"/>
              <w:rPr>
                <w:lang w:val="ru-RU"/>
              </w:rPr>
            </w:pPr>
            <w:r w:rsidRPr="00190D47">
              <w:rPr>
                <w:lang w:val="ru-RU"/>
              </w:rPr>
              <w:t>от 0 до 10</w:t>
            </w:r>
          </w:p>
        </w:tc>
      </w:tr>
      <w:tr w:rsidR="007654BC" w:rsidRPr="00190D47" w:rsidTr="00F72ECB">
        <w:trPr>
          <w:trHeight w:val="94"/>
          <w:jc w:val="center"/>
        </w:trPr>
        <w:tc>
          <w:tcPr>
            <w:tcW w:w="534" w:type="dxa"/>
            <w:tcBorders>
              <w:top w:val="single" w:sz="4" w:space="0" w:color="auto"/>
              <w:bottom w:val="single" w:sz="4" w:space="0" w:color="auto"/>
            </w:tcBorders>
          </w:tcPr>
          <w:p w:rsidR="007654BC" w:rsidRPr="00190D47" w:rsidRDefault="007654BC" w:rsidP="00F72ECB">
            <w:pPr>
              <w:jc w:val="both"/>
              <w:rPr>
                <w:lang w:val="ru-RU"/>
              </w:rPr>
            </w:pPr>
          </w:p>
        </w:tc>
        <w:tc>
          <w:tcPr>
            <w:tcW w:w="6378" w:type="dxa"/>
            <w:tcBorders>
              <w:top w:val="single" w:sz="4" w:space="0" w:color="auto"/>
              <w:bottom w:val="single" w:sz="4" w:space="0" w:color="auto"/>
            </w:tcBorders>
          </w:tcPr>
          <w:p w:rsidR="007654BC" w:rsidRPr="00190D47" w:rsidRDefault="007654BC" w:rsidP="00F72ECB">
            <w:pPr>
              <w:jc w:val="both"/>
              <w:rPr>
                <w:b/>
                <w:lang w:val="ru-RU"/>
              </w:rPr>
            </w:pPr>
            <w:r w:rsidRPr="00190D47">
              <w:rPr>
                <w:b/>
                <w:lang w:val="ru-RU"/>
              </w:rPr>
              <w:t>Итоговый рейтинг по выпускной квалификационной работе</w:t>
            </w:r>
          </w:p>
        </w:tc>
        <w:tc>
          <w:tcPr>
            <w:tcW w:w="2804" w:type="dxa"/>
            <w:tcBorders>
              <w:top w:val="single" w:sz="4" w:space="0" w:color="auto"/>
              <w:bottom w:val="single" w:sz="4" w:space="0" w:color="auto"/>
            </w:tcBorders>
          </w:tcPr>
          <w:p w:rsidR="007654BC" w:rsidRPr="00190D47" w:rsidRDefault="00010B91" w:rsidP="00010B91">
            <w:pPr>
              <w:jc w:val="center"/>
              <w:rPr>
                <w:b/>
                <w:lang w:val="ru-RU"/>
              </w:rPr>
            </w:pPr>
            <w:r w:rsidRPr="00190D47">
              <w:rPr>
                <w:b/>
                <w:lang w:val="ru-RU"/>
              </w:rPr>
              <w:t>100</w:t>
            </w:r>
          </w:p>
        </w:tc>
      </w:tr>
    </w:tbl>
    <w:p w:rsidR="007654BC" w:rsidRPr="00190D47" w:rsidRDefault="007654BC" w:rsidP="007654BC">
      <w:pPr>
        <w:spacing w:after="0" w:line="360" w:lineRule="auto"/>
        <w:jc w:val="both"/>
        <w:rPr>
          <w:rFonts w:ascii="Times New Roman" w:hAnsi="Times New Roman"/>
          <w:sz w:val="28"/>
          <w:szCs w:val="28"/>
        </w:rPr>
      </w:pPr>
    </w:p>
    <w:p w:rsidR="007654BC" w:rsidRPr="00190D47" w:rsidRDefault="007654BC" w:rsidP="007654BC">
      <w:pPr>
        <w:spacing w:after="0" w:line="360" w:lineRule="auto"/>
        <w:jc w:val="center"/>
        <w:rPr>
          <w:rFonts w:ascii="Times New Roman" w:hAnsi="Times New Roman"/>
          <w:b/>
          <w:sz w:val="28"/>
          <w:szCs w:val="28"/>
        </w:rPr>
      </w:pPr>
      <w:r w:rsidRPr="00190D47">
        <w:rPr>
          <w:rFonts w:ascii="Times New Roman" w:hAnsi="Times New Roman"/>
          <w:b/>
          <w:sz w:val="28"/>
          <w:szCs w:val="28"/>
        </w:rPr>
        <w:t>Шкала соответствия баллов и оценок</w:t>
      </w:r>
    </w:p>
    <w:tbl>
      <w:tblPr>
        <w:tblStyle w:val="a4"/>
        <w:tblW w:w="0" w:type="auto"/>
        <w:jc w:val="center"/>
        <w:tblLook w:val="04A0" w:firstRow="1" w:lastRow="0" w:firstColumn="1" w:lastColumn="0" w:noHBand="0" w:noVBand="1"/>
      </w:tblPr>
      <w:tblGrid>
        <w:gridCol w:w="4858"/>
        <w:gridCol w:w="4858"/>
      </w:tblGrid>
      <w:tr w:rsidR="007654BC" w:rsidRPr="00190D47" w:rsidTr="00F72ECB">
        <w:trPr>
          <w:jc w:val="center"/>
        </w:trPr>
        <w:tc>
          <w:tcPr>
            <w:tcW w:w="4858" w:type="dxa"/>
          </w:tcPr>
          <w:p w:rsidR="007654BC" w:rsidRPr="00190D47" w:rsidRDefault="007654BC" w:rsidP="00F72ECB">
            <w:pPr>
              <w:jc w:val="center"/>
              <w:rPr>
                <w:b/>
                <w:lang w:val="ru-RU"/>
              </w:rPr>
            </w:pPr>
            <w:r w:rsidRPr="00190D47">
              <w:rPr>
                <w:b/>
                <w:lang w:val="ru-RU"/>
              </w:rPr>
              <w:t>Оценка</w:t>
            </w:r>
          </w:p>
        </w:tc>
        <w:tc>
          <w:tcPr>
            <w:tcW w:w="4858" w:type="dxa"/>
          </w:tcPr>
          <w:p w:rsidR="007654BC" w:rsidRPr="00190D47" w:rsidRDefault="007654BC" w:rsidP="00F72ECB">
            <w:pPr>
              <w:jc w:val="center"/>
              <w:rPr>
                <w:b/>
                <w:lang w:val="ru-RU"/>
              </w:rPr>
            </w:pPr>
            <w:r w:rsidRPr="00190D47">
              <w:rPr>
                <w:b/>
                <w:lang w:val="ru-RU"/>
              </w:rPr>
              <w:t>Количество баллов</w:t>
            </w:r>
          </w:p>
        </w:tc>
      </w:tr>
      <w:tr w:rsidR="007654BC" w:rsidRPr="00190D47" w:rsidTr="00F72ECB">
        <w:trPr>
          <w:jc w:val="center"/>
        </w:trPr>
        <w:tc>
          <w:tcPr>
            <w:tcW w:w="4858" w:type="dxa"/>
          </w:tcPr>
          <w:p w:rsidR="007654BC" w:rsidRPr="00190D47" w:rsidRDefault="007654BC" w:rsidP="00F72ECB">
            <w:pPr>
              <w:rPr>
                <w:lang w:val="ru-RU"/>
              </w:rPr>
            </w:pPr>
            <w:r w:rsidRPr="00190D47">
              <w:rPr>
                <w:lang w:val="ru-RU"/>
              </w:rPr>
              <w:t>«2» неудовлетворительно</w:t>
            </w:r>
          </w:p>
        </w:tc>
        <w:tc>
          <w:tcPr>
            <w:tcW w:w="4858" w:type="dxa"/>
          </w:tcPr>
          <w:p w:rsidR="007654BC" w:rsidRPr="00190D47" w:rsidRDefault="007654BC" w:rsidP="00F72ECB">
            <w:pPr>
              <w:jc w:val="center"/>
              <w:rPr>
                <w:lang w:val="ru-RU"/>
              </w:rPr>
            </w:pPr>
            <w:r w:rsidRPr="00190D47">
              <w:rPr>
                <w:lang w:val="ru-RU"/>
              </w:rPr>
              <w:t>0-49</w:t>
            </w:r>
          </w:p>
        </w:tc>
      </w:tr>
      <w:tr w:rsidR="007654BC" w:rsidRPr="00190D47" w:rsidTr="00F72ECB">
        <w:trPr>
          <w:jc w:val="center"/>
        </w:trPr>
        <w:tc>
          <w:tcPr>
            <w:tcW w:w="4858" w:type="dxa"/>
          </w:tcPr>
          <w:p w:rsidR="007654BC" w:rsidRPr="00190D47" w:rsidRDefault="007654BC" w:rsidP="00F72ECB">
            <w:pPr>
              <w:rPr>
                <w:lang w:val="ru-RU"/>
              </w:rPr>
            </w:pPr>
            <w:r w:rsidRPr="00190D47">
              <w:rPr>
                <w:lang w:val="ru-RU"/>
              </w:rPr>
              <w:t>«3» удовлетворительно</w:t>
            </w:r>
          </w:p>
        </w:tc>
        <w:tc>
          <w:tcPr>
            <w:tcW w:w="4858" w:type="dxa"/>
          </w:tcPr>
          <w:p w:rsidR="007654BC" w:rsidRPr="00190D47" w:rsidRDefault="007654BC" w:rsidP="00F72ECB">
            <w:pPr>
              <w:jc w:val="center"/>
              <w:rPr>
                <w:lang w:val="ru-RU"/>
              </w:rPr>
            </w:pPr>
            <w:r w:rsidRPr="00190D47">
              <w:rPr>
                <w:lang w:val="ru-RU"/>
              </w:rPr>
              <w:t>50-65</w:t>
            </w:r>
          </w:p>
        </w:tc>
      </w:tr>
      <w:tr w:rsidR="007654BC" w:rsidRPr="00190D47" w:rsidTr="00F72ECB">
        <w:trPr>
          <w:jc w:val="center"/>
        </w:trPr>
        <w:tc>
          <w:tcPr>
            <w:tcW w:w="4858" w:type="dxa"/>
          </w:tcPr>
          <w:p w:rsidR="007654BC" w:rsidRPr="00190D47" w:rsidRDefault="007654BC" w:rsidP="00F72ECB">
            <w:pPr>
              <w:rPr>
                <w:lang w:val="ru-RU"/>
              </w:rPr>
            </w:pPr>
            <w:r w:rsidRPr="00190D47">
              <w:rPr>
                <w:lang w:val="ru-RU"/>
              </w:rPr>
              <w:t>«4» хорошо</w:t>
            </w:r>
          </w:p>
        </w:tc>
        <w:tc>
          <w:tcPr>
            <w:tcW w:w="4858" w:type="dxa"/>
          </w:tcPr>
          <w:p w:rsidR="007654BC" w:rsidRPr="00190D47" w:rsidRDefault="007654BC" w:rsidP="00F72ECB">
            <w:pPr>
              <w:jc w:val="center"/>
              <w:rPr>
                <w:lang w:val="ru-RU"/>
              </w:rPr>
            </w:pPr>
            <w:r w:rsidRPr="00190D47">
              <w:rPr>
                <w:lang w:val="ru-RU"/>
              </w:rPr>
              <w:t>66-84</w:t>
            </w:r>
          </w:p>
        </w:tc>
      </w:tr>
      <w:tr w:rsidR="007654BC" w:rsidRPr="00190D47" w:rsidTr="00F72ECB">
        <w:trPr>
          <w:jc w:val="center"/>
        </w:trPr>
        <w:tc>
          <w:tcPr>
            <w:tcW w:w="4858" w:type="dxa"/>
          </w:tcPr>
          <w:p w:rsidR="007654BC" w:rsidRPr="00190D47" w:rsidRDefault="007654BC" w:rsidP="00F72ECB">
            <w:pPr>
              <w:rPr>
                <w:lang w:val="ru-RU"/>
              </w:rPr>
            </w:pPr>
            <w:r w:rsidRPr="00190D47">
              <w:rPr>
                <w:lang w:val="ru-RU"/>
              </w:rPr>
              <w:t>«5» отлично</w:t>
            </w:r>
          </w:p>
        </w:tc>
        <w:tc>
          <w:tcPr>
            <w:tcW w:w="4858" w:type="dxa"/>
          </w:tcPr>
          <w:p w:rsidR="007654BC" w:rsidRPr="00190D47" w:rsidRDefault="007654BC" w:rsidP="00F72ECB">
            <w:pPr>
              <w:jc w:val="center"/>
              <w:rPr>
                <w:lang w:val="ru-RU"/>
              </w:rPr>
            </w:pPr>
            <w:r w:rsidRPr="00190D47">
              <w:rPr>
                <w:lang w:val="ru-RU"/>
              </w:rPr>
              <w:t>85-100</w:t>
            </w:r>
          </w:p>
        </w:tc>
      </w:tr>
    </w:tbl>
    <w:p w:rsidR="007654BC" w:rsidRPr="00190D47" w:rsidRDefault="007654BC" w:rsidP="007654BC">
      <w:pPr>
        <w:spacing w:after="0" w:line="360" w:lineRule="auto"/>
        <w:jc w:val="center"/>
        <w:rPr>
          <w:rFonts w:ascii="Times New Roman" w:hAnsi="Times New Roman"/>
          <w:b/>
          <w:sz w:val="28"/>
          <w:szCs w:val="28"/>
        </w:rPr>
      </w:pPr>
    </w:p>
    <w:p w:rsidR="007654BC" w:rsidRPr="00190D47" w:rsidRDefault="007654BC" w:rsidP="00B80BDB">
      <w:pPr>
        <w:tabs>
          <w:tab w:val="left" w:pos="567"/>
        </w:tabs>
        <w:spacing w:after="0" w:line="240" w:lineRule="auto"/>
        <w:ind w:firstLine="709"/>
        <w:jc w:val="both"/>
        <w:rPr>
          <w:rFonts w:ascii="Times New Roman" w:hAnsi="Times New Roman"/>
          <w:sz w:val="28"/>
          <w:szCs w:val="28"/>
        </w:rPr>
      </w:pPr>
      <w:r w:rsidRPr="00190D47">
        <w:rPr>
          <w:rFonts w:ascii="Times New Roman" w:hAnsi="Times New Roman"/>
          <w:sz w:val="28"/>
          <w:szCs w:val="28"/>
        </w:rPr>
        <w:t>Члены ГЭК оценивают ВКР исходя из степени раскрытия темы, самостоятельности и глубины изучения проблемы, обоснованности выводов и предложений, которые оценивают руководитель и сами члены ГЭК.</w:t>
      </w:r>
    </w:p>
    <w:p w:rsidR="007654BC" w:rsidRPr="00190D47" w:rsidRDefault="007654BC" w:rsidP="00B80BDB">
      <w:pPr>
        <w:spacing w:after="0" w:line="240" w:lineRule="auto"/>
        <w:ind w:firstLine="709"/>
        <w:jc w:val="both"/>
        <w:rPr>
          <w:rFonts w:ascii="Times New Roman" w:hAnsi="Times New Roman"/>
          <w:sz w:val="28"/>
          <w:szCs w:val="28"/>
        </w:rPr>
      </w:pPr>
      <w:r w:rsidRPr="00190D47">
        <w:rPr>
          <w:rFonts w:ascii="Times New Roman" w:hAnsi="Times New Roman"/>
          <w:sz w:val="28"/>
          <w:szCs w:val="28"/>
        </w:rPr>
        <w:lastRenderedPageBreak/>
        <w:t>Результаты определяются оценками «отлично», «хорошо», «удовлетворительно», «неудовлетворительно».</w:t>
      </w:r>
    </w:p>
    <w:p w:rsidR="007654BC" w:rsidRPr="00190D47" w:rsidRDefault="007654BC" w:rsidP="00B80BDB">
      <w:pPr>
        <w:spacing w:after="0" w:line="240" w:lineRule="auto"/>
        <w:ind w:firstLine="709"/>
        <w:jc w:val="both"/>
        <w:rPr>
          <w:rFonts w:ascii="Times New Roman" w:hAnsi="Times New Roman"/>
          <w:b/>
          <w:sz w:val="28"/>
          <w:szCs w:val="28"/>
        </w:rPr>
      </w:pPr>
      <w:r w:rsidRPr="00190D47">
        <w:rPr>
          <w:rFonts w:ascii="Times New Roman" w:hAnsi="Times New Roman"/>
          <w:b/>
          <w:sz w:val="28"/>
          <w:szCs w:val="28"/>
        </w:rPr>
        <w:t>Критерии оценки:</w:t>
      </w:r>
    </w:p>
    <w:p w:rsidR="007654BC" w:rsidRPr="00190D47" w:rsidRDefault="007654BC" w:rsidP="00B80BDB">
      <w:pPr>
        <w:spacing w:after="0" w:line="240" w:lineRule="auto"/>
        <w:ind w:firstLine="709"/>
        <w:jc w:val="both"/>
        <w:rPr>
          <w:rFonts w:ascii="Times New Roman" w:hAnsi="Times New Roman"/>
          <w:sz w:val="28"/>
          <w:szCs w:val="28"/>
        </w:rPr>
      </w:pPr>
      <w:r w:rsidRPr="00190D47">
        <w:rPr>
          <w:rFonts w:ascii="Times New Roman" w:hAnsi="Times New Roman"/>
          <w:b/>
          <w:i/>
          <w:sz w:val="28"/>
          <w:szCs w:val="28"/>
        </w:rPr>
        <w:t>«Отлично»</w:t>
      </w:r>
      <w:r w:rsidRPr="00190D47">
        <w:rPr>
          <w:rFonts w:ascii="Times New Roman" w:hAnsi="Times New Roman"/>
          <w:sz w:val="28"/>
          <w:szCs w:val="28"/>
        </w:rPr>
        <w:t xml:space="preserve"> ставится обучающемуся, продемонстрировавшему в ответах на вопросы по докладу:</w:t>
      </w:r>
    </w:p>
    <w:p w:rsidR="007654BC" w:rsidRPr="00190D47" w:rsidRDefault="007654BC" w:rsidP="00B80BDB">
      <w:pPr>
        <w:spacing w:after="0" w:line="240" w:lineRule="auto"/>
        <w:ind w:firstLine="709"/>
        <w:jc w:val="both"/>
        <w:rPr>
          <w:rFonts w:ascii="Times New Roman" w:hAnsi="Times New Roman"/>
          <w:sz w:val="28"/>
          <w:szCs w:val="28"/>
        </w:rPr>
      </w:pPr>
      <w:r w:rsidRPr="00190D47">
        <w:rPr>
          <w:rFonts w:ascii="Times New Roman" w:hAnsi="Times New Roman"/>
          <w:sz w:val="28"/>
          <w:szCs w:val="28"/>
        </w:rPr>
        <w:t>- глубокие и полные теоретические знания в области исследования;</w:t>
      </w:r>
    </w:p>
    <w:p w:rsidR="007654BC" w:rsidRPr="00190D47" w:rsidRDefault="007654BC" w:rsidP="00B80BDB">
      <w:pPr>
        <w:spacing w:after="0" w:line="240" w:lineRule="auto"/>
        <w:ind w:firstLine="709"/>
        <w:jc w:val="both"/>
        <w:rPr>
          <w:rFonts w:ascii="Times New Roman" w:hAnsi="Times New Roman"/>
          <w:sz w:val="28"/>
          <w:szCs w:val="28"/>
        </w:rPr>
      </w:pPr>
      <w:r w:rsidRPr="00190D47">
        <w:rPr>
          <w:rFonts w:ascii="Times New Roman" w:hAnsi="Times New Roman"/>
          <w:sz w:val="28"/>
          <w:szCs w:val="28"/>
        </w:rPr>
        <w:t>- умение аргументировать выводы, сделанные в результате проведенного исследования;</w:t>
      </w:r>
    </w:p>
    <w:p w:rsidR="007654BC" w:rsidRPr="00190D47" w:rsidRDefault="007654BC" w:rsidP="00B80BDB">
      <w:pPr>
        <w:spacing w:after="0" w:line="240" w:lineRule="auto"/>
        <w:ind w:firstLine="709"/>
        <w:jc w:val="both"/>
        <w:rPr>
          <w:rFonts w:ascii="Times New Roman" w:hAnsi="Times New Roman"/>
          <w:sz w:val="28"/>
          <w:szCs w:val="28"/>
        </w:rPr>
      </w:pPr>
      <w:r w:rsidRPr="00190D47">
        <w:rPr>
          <w:rFonts w:ascii="Times New Roman" w:hAnsi="Times New Roman"/>
          <w:sz w:val="28"/>
          <w:szCs w:val="28"/>
        </w:rPr>
        <w:t>- умение аргументировать актуальность и практическую значимость исследования;</w:t>
      </w:r>
    </w:p>
    <w:p w:rsidR="007654BC" w:rsidRPr="00190D47" w:rsidRDefault="007654BC" w:rsidP="00B80BDB">
      <w:pPr>
        <w:spacing w:after="0" w:line="240" w:lineRule="auto"/>
        <w:ind w:firstLine="709"/>
        <w:jc w:val="both"/>
        <w:rPr>
          <w:rFonts w:ascii="Times New Roman" w:hAnsi="Times New Roman"/>
          <w:sz w:val="28"/>
          <w:szCs w:val="28"/>
        </w:rPr>
      </w:pPr>
      <w:r w:rsidRPr="00190D47">
        <w:rPr>
          <w:rFonts w:ascii="Times New Roman" w:hAnsi="Times New Roman"/>
          <w:sz w:val="28"/>
          <w:szCs w:val="28"/>
        </w:rPr>
        <w:t>- представившему работу, оформленную в соответствии с требованиями;</w:t>
      </w:r>
    </w:p>
    <w:p w:rsidR="007654BC" w:rsidRPr="00190D47" w:rsidRDefault="007654BC" w:rsidP="00B80BDB">
      <w:pPr>
        <w:spacing w:after="0" w:line="240" w:lineRule="auto"/>
        <w:ind w:firstLine="709"/>
        <w:jc w:val="both"/>
        <w:rPr>
          <w:rFonts w:ascii="Times New Roman" w:hAnsi="Times New Roman"/>
          <w:sz w:val="28"/>
          <w:szCs w:val="28"/>
        </w:rPr>
      </w:pPr>
      <w:r w:rsidRPr="00190D47">
        <w:rPr>
          <w:rFonts w:ascii="Times New Roman" w:hAnsi="Times New Roman"/>
          <w:sz w:val="28"/>
          <w:szCs w:val="28"/>
        </w:rPr>
        <w:t>- аккуратно и грамотно оформившему иллюстрации к докладу;</w:t>
      </w:r>
    </w:p>
    <w:p w:rsidR="007654BC" w:rsidRPr="00190D47" w:rsidRDefault="007654BC" w:rsidP="00B80BDB">
      <w:pPr>
        <w:spacing w:after="0" w:line="240" w:lineRule="auto"/>
        <w:ind w:firstLine="709"/>
        <w:jc w:val="both"/>
        <w:rPr>
          <w:rFonts w:ascii="Times New Roman" w:hAnsi="Times New Roman"/>
          <w:sz w:val="28"/>
          <w:szCs w:val="28"/>
        </w:rPr>
      </w:pPr>
      <w:r w:rsidRPr="00190D47">
        <w:rPr>
          <w:rFonts w:ascii="Times New Roman" w:hAnsi="Times New Roman"/>
          <w:sz w:val="28"/>
          <w:szCs w:val="28"/>
        </w:rPr>
        <w:t>- работа получила высокую оценку научного руководителя.</w:t>
      </w:r>
    </w:p>
    <w:p w:rsidR="007654BC" w:rsidRPr="00190D47" w:rsidRDefault="007654BC" w:rsidP="00B80BDB">
      <w:pPr>
        <w:spacing w:after="0" w:line="240" w:lineRule="auto"/>
        <w:ind w:firstLine="709"/>
        <w:jc w:val="both"/>
        <w:rPr>
          <w:rFonts w:ascii="Times New Roman" w:hAnsi="Times New Roman"/>
          <w:sz w:val="28"/>
          <w:szCs w:val="28"/>
        </w:rPr>
      </w:pPr>
      <w:r w:rsidRPr="00190D47">
        <w:rPr>
          <w:rFonts w:ascii="Times New Roman" w:hAnsi="Times New Roman"/>
          <w:sz w:val="28"/>
          <w:szCs w:val="28"/>
        </w:rPr>
        <w:t>В итоге результат оценки (в соответствии с оценочными листами руководителя, членов ГЭК) составляет от 4,75 до 5 баллов.</w:t>
      </w:r>
    </w:p>
    <w:p w:rsidR="007654BC" w:rsidRPr="00190D47" w:rsidRDefault="007654BC" w:rsidP="00B80BDB">
      <w:pPr>
        <w:spacing w:after="0" w:line="240" w:lineRule="auto"/>
        <w:ind w:firstLine="709"/>
        <w:jc w:val="both"/>
        <w:rPr>
          <w:rFonts w:ascii="Times New Roman" w:hAnsi="Times New Roman"/>
          <w:sz w:val="28"/>
          <w:szCs w:val="28"/>
        </w:rPr>
      </w:pPr>
      <w:r w:rsidRPr="00190D47">
        <w:rPr>
          <w:rFonts w:ascii="Times New Roman" w:hAnsi="Times New Roman"/>
          <w:b/>
          <w:i/>
          <w:sz w:val="28"/>
          <w:szCs w:val="28"/>
        </w:rPr>
        <w:t>«Хорошо»</w:t>
      </w:r>
      <w:r w:rsidRPr="00190D47">
        <w:rPr>
          <w:rFonts w:ascii="Times New Roman" w:hAnsi="Times New Roman"/>
          <w:sz w:val="28"/>
          <w:szCs w:val="28"/>
        </w:rPr>
        <w:t xml:space="preserve"> ставится обучающемуся, продемонстрировавшему в ответах на вопросы к докладу:</w:t>
      </w:r>
    </w:p>
    <w:p w:rsidR="007654BC" w:rsidRPr="00190D47" w:rsidRDefault="007654BC" w:rsidP="00B80BDB">
      <w:pPr>
        <w:spacing w:after="0" w:line="240" w:lineRule="auto"/>
        <w:ind w:firstLine="709"/>
        <w:jc w:val="both"/>
        <w:rPr>
          <w:rFonts w:ascii="Times New Roman" w:hAnsi="Times New Roman"/>
          <w:sz w:val="28"/>
          <w:szCs w:val="28"/>
        </w:rPr>
      </w:pPr>
      <w:r w:rsidRPr="00190D47">
        <w:rPr>
          <w:rFonts w:ascii="Times New Roman" w:hAnsi="Times New Roman"/>
          <w:sz w:val="28"/>
          <w:szCs w:val="28"/>
        </w:rPr>
        <w:t>- глубокие и полные теоретические знания в области исследования;</w:t>
      </w:r>
    </w:p>
    <w:p w:rsidR="007654BC" w:rsidRPr="00190D47" w:rsidRDefault="007654BC" w:rsidP="00B80BDB">
      <w:pPr>
        <w:spacing w:after="0" w:line="240" w:lineRule="auto"/>
        <w:ind w:firstLine="709"/>
        <w:jc w:val="both"/>
        <w:rPr>
          <w:rFonts w:ascii="Times New Roman" w:hAnsi="Times New Roman"/>
          <w:sz w:val="28"/>
          <w:szCs w:val="28"/>
        </w:rPr>
      </w:pPr>
      <w:r w:rsidRPr="00190D47">
        <w:rPr>
          <w:rFonts w:ascii="Times New Roman" w:hAnsi="Times New Roman"/>
          <w:sz w:val="28"/>
          <w:szCs w:val="28"/>
        </w:rPr>
        <w:t>- не сумевшему объяснить отдельные факты из результатов собственных исследований;</w:t>
      </w:r>
    </w:p>
    <w:p w:rsidR="007654BC" w:rsidRPr="00190D47" w:rsidRDefault="007654BC" w:rsidP="00B80BDB">
      <w:pPr>
        <w:spacing w:after="0" w:line="240" w:lineRule="auto"/>
        <w:ind w:firstLine="709"/>
        <w:jc w:val="both"/>
        <w:rPr>
          <w:rFonts w:ascii="Times New Roman" w:hAnsi="Times New Roman"/>
          <w:sz w:val="28"/>
          <w:szCs w:val="28"/>
        </w:rPr>
      </w:pPr>
      <w:r w:rsidRPr="00190D47">
        <w:rPr>
          <w:rFonts w:ascii="Times New Roman" w:hAnsi="Times New Roman"/>
          <w:sz w:val="28"/>
          <w:szCs w:val="28"/>
        </w:rPr>
        <w:t>- не сумевшему показать связь собственных результатов с общими закономерностями;</w:t>
      </w:r>
    </w:p>
    <w:p w:rsidR="007654BC" w:rsidRPr="00190D47" w:rsidRDefault="007654BC" w:rsidP="00B80BDB">
      <w:pPr>
        <w:spacing w:after="0" w:line="240" w:lineRule="auto"/>
        <w:ind w:firstLine="709"/>
        <w:jc w:val="both"/>
        <w:rPr>
          <w:rFonts w:ascii="Times New Roman" w:hAnsi="Times New Roman"/>
          <w:sz w:val="28"/>
          <w:szCs w:val="28"/>
        </w:rPr>
      </w:pPr>
      <w:r w:rsidRPr="00190D47">
        <w:rPr>
          <w:rFonts w:ascii="Times New Roman" w:hAnsi="Times New Roman"/>
          <w:sz w:val="28"/>
          <w:szCs w:val="28"/>
        </w:rPr>
        <w:t>- представившему работу с опечатками;</w:t>
      </w:r>
    </w:p>
    <w:p w:rsidR="007654BC" w:rsidRPr="00190D47" w:rsidRDefault="007654BC" w:rsidP="00B80BDB">
      <w:pPr>
        <w:spacing w:after="0" w:line="240" w:lineRule="auto"/>
        <w:ind w:firstLine="709"/>
        <w:jc w:val="both"/>
        <w:rPr>
          <w:rFonts w:ascii="Times New Roman" w:hAnsi="Times New Roman"/>
          <w:sz w:val="28"/>
          <w:szCs w:val="28"/>
        </w:rPr>
      </w:pPr>
      <w:r w:rsidRPr="00190D47">
        <w:rPr>
          <w:rFonts w:ascii="Times New Roman" w:hAnsi="Times New Roman"/>
          <w:sz w:val="28"/>
          <w:szCs w:val="28"/>
        </w:rPr>
        <w:t>- имеющему незначительные замечания по оформлению иллюстраций к докладу;</w:t>
      </w:r>
    </w:p>
    <w:p w:rsidR="007654BC" w:rsidRPr="00190D47" w:rsidRDefault="007654BC" w:rsidP="00B80BDB">
      <w:pPr>
        <w:spacing w:after="0" w:line="240" w:lineRule="auto"/>
        <w:ind w:firstLine="709"/>
        <w:jc w:val="both"/>
        <w:rPr>
          <w:rFonts w:ascii="Times New Roman" w:hAnsi="Times New Roman"/>
          <w:sz w:val="28"/>
          <w:szCs w:val="28"/>
        </w:rPr>
      </w:pPr>
      <w:r w:rsidRPr="00190D47">
        <w:rPr>
          <w:rFonts w:ascii="Times New Roman" w:hAnsi="Times New Roman"/>
          <w:sz w:val="28"/>
          <w:szCs w:val="28"/>
        </w:rPr>
        <w:t>- в отзыве научного руководителя о работе не было принципиальных замечаний по организации исследования и выводам.</w:t>
      </w:r>
    </w:p>
    <w:p w:rsidR="007654BC" w:rsidRPr="00190D47" w:rsidRDefault="007654BC" w:rsidP="00B80BDB">
      <w:pPr>
        <w:spacing w:after="0" w:line="240" w:lineRule="auto"/>
        <w:ind w:firstLine="709"/>
        <w:jc w:val="both"/>
        <w:rPr>
          <w:rFonts w:ascii="Times New Roman" w:hAnsi="Times New Roman"/>
          <w:sz w:val="28"/>
          <w:szCs w:val="28"/>
        </w:rPr>
      </w:pPr>
      <w:r w:rsidRPr="00190D47">
        <w:rPr>
          <w:rFonts w:ascii="Times New Roman" w:hAnsi="Times New Roman"/>
          <w:sz w:val="28"/>
          <w:szCs w:val="28"/>
        </w:rPr>
        <w:t>В итоге результат оценки (в соответствии с оценочными листами руководителя, членов ГЭК) составляет от 3,75 до 4,75 баллов.</w:t>
      </w:r>
    </w:p>
    <w:p w:rsidR="007654BC" w:rsidRPr="00190D47" w:rsidRDefault="007654BC" w:rsidP="00B80BDB">
      <w:pPr>
        <w:spacing w:after="0" w:line="240" w:lineRule="auto"/>
        <w:ind w:firstLine="709"/>
        <w:jc w:val="both"/>
        <w:rPr>
          <w:rFonts w:ascii="Times New Roman" w:hAnsi="Times New Roman"/>
          <w:sz w:val="28"/>
          <w:szCs w:val="28"/>
        </w:rPr>
      </w:pPr>
      <w:r w:rsidRPr="00190D47">
        <w:rPr>
          <w:rFonts w:ascii="Times New Roman" w:hAnsi="Times New Roman"/>
          <w:b/>
          <w:i/>
          <w:sz w:val="28"/>
          <w:szCs w:val="28"/>
        </w:rPr>
        <w:t>«Удовлетворительно»</w:t>
      </w:r>
      <w:r w:rsidRPr="00190D47">
        <w:rPr>
          <w:rFonts w:ascii="Times New Roman" w:hAnsi="Times New Roman"/>
          <w:sz w:val="28"/>
          <w:szCs w:val="28"/>
        </w:rPr>
        <w:t xml:space="preserve"> ставится обучающемуся:</w:t>
      </w:r>
    </w:p>
    <w:p w:rsidR="007654BC" w:rsidRPr="00190D47" w:rsidRDefault="007654BC" w:rsidP="00B80BDB">
      <w:pPr>
        <w:spacing w:after="0" w:line="240" w:lineRule="auto"/>
        <w:ind w:firstLine="709"/>
        <w:jc w:val="both"/>
        <w:rPr>
          <w:rFonts w:ascii="Times New Roman" w:hAnsi="Times New Roman"/>
          <w:sz w:val="28"/>
          <w:szCs w:val="28"/>
        </w:rPr>
      </w:pPr>
      <w:r w:rsidRPr="00190D47">
        <w:rPr>
          <w:rFonts w:ascii="Times New Roman" w:hAnsi="Times New Roman"/>
          <w:sz w:val="28"/>
          <w:szCs w:val="28"/>
        </w:rPr>
        <w:t>- продемонстрировавшему в ответах на вопросы к докладу недостаточные знания закономерностей в области исследования;</w:t>
      </w:r>
    </w:p>
    <w:p w:rsidR="007654BC" w:rsidRPr="00190D47" w:rsidRDefault="007654BC" w:rsidP="00B80BDB">
      <w:pPr>
        <w:spacing w:after="0" w:line="240" w:lineRule="auto"/>
        <w:ind w:firstLine="709"/>
        <w:jc w:val="both"/>
        <w:rPr>
          <w:rFonts w:ascii="Times New Roman" w:hAnsi="Times New Roman"/>
          <w:sz w:val="28"/>
          <w:szCs w:val="28"/>
        </w:rPr>
      </w:pPr>
      <w:r w:rsidRPr="00190D47">
        <w:rPr>
          <w:rFonts w:ascii="Times New Roman" w:hAnsi="Times New Roman"/>
          <w:sz w:val="28"/>
          <w:szCs w:val="28"/>
        </w:rPr>
        <w:t>- испытывающему затруднения в объяснении результатов собственных исследований и выводов;</w:t>
      </w:r>
    </w:p>
    <w:p w:rsidR="007654BC" w:rsidRPr="00190D47" w:rsidRDefault="007654BC" w:rsidP="00B80BDB">
      <w:pPr>
        <w:spacing w:after="0" w:line="240" w:lineRule="auto"/>
        <w:ind w:firstLine="709"/>
        <w:jc w:val="both"/>
        <w:rPr>
          <w:rFonts w:ascii="Times New Roman" w:hAnsi="Times New Roman"/>
          <w:sz w:val="28"/>
          <w:szCs w:val="28"/>
        </w:rPr>
      </w:pPr>
      <w:r w:rsidRPr="00190D47">
        <w:rPr>
          <w:rFonts w:ascii="Times New Roman" w:hAnsi="Times New Roman"/>
          <w:sz w:val="28"/>
          <w:szCs w:val="28"/>
        </w:rPr>
        <w:t>- испытывающему затруднения в объяснении принципов методик эксперимента и математической обработки данных;</w:t>
      </w:r>
    </w:p>
    <w:p w:rsidR="007654BC" w:rsidRPr="00190D47" w:rsidRDefault="007654BC" w:rsidP="00B80BDB">
      <w:pPr>
        <w:spacing w:after="0" w:line="240" w:lineRule="auto"/>
        <w:ind w:firstLine="709"/>
        <w:jc w:val="both"/>
        <w:rPr>
          <w:rFonts w:ascii="Times New Roman" w:hAnsi="Times New Roman"/>
          <w:sz w:val="28"/>
          <w:szCs w:val="28"/>
        </w:rPr>
      </w:pPr>
      <w:r w:rsidRPr="00190D47">
        <w:rPr>
          <w:rFonts w:ascii="Times New Roman" w:hAnsi="Times New Roman"/>
          <w:sz w:val="28"/>
          <w:szCs w:val="28"/>
        </w:rPr>
        <w:t>- нарушившему регламент доклада;</w:t>
      </w:r>
    </w:p>
    <w:p w:rsidR="007654BC" w:rsidRPr="00190D47" w:rsidRDefault="007654BC" w:rsidP="00B80BDB">
      <w:pPr>
        <w:spacing w:after="0" w:line="240" w:lineRule="auto"/>
        <w:ind w:firstLine="709"/>
        <w:jc w:val="both"/>
        <w:rPr>
          <w:rFonts w:ascii="Times New Roman" w:hAnsi="Times New Roman"/>
          <w:sz w:val="28"/>
          <w:szCs w:val="28"/>
        </w:rPr>
      </w:pPr>
      <w:r w:rsidRPr="00190D47">
        <w:rPr>
          <w:rFonts w:ascii="Times New Roman" w:hAnsi="Times New Roman"/>
          <w:sz w:val="28"/>
          <w:szCs w:val="28"/>
        </w:rPr>
        <w:t>- допустившему серьезные нарушения в оформлении работы (технические, стилистические погрешности, несоответствие списка литературы цитированию ее в тексте, несоответствие требованиям структуры работы и т.д.);</w:t>
      </w:r>
    </w:p>
    <w:p w:rsidR="007654BC" w:rsidRPr="00190D47" w:rsidRDefault="007654BC" w:rsidP="00B80BDB">
      <w:pPr>
        <w:spacing w:after="0" w:line="240" w:lineRule="auto"/>
        <w:ind w:firstLine="709"/>
        <w:jc w:val="both"/>
        <w:rPr>
          <w:rFonts w:ascii="Times New Roman" w:hAnsi="Times New Roman"/>
          <w:sz w:val="28"/>
          <w:szCs w:val="28"/>
        </w:rPr>
      </w:pPr>
      <w:r w:rsidRPr="00190D47">
        <w:rPr>
          <w:rFonts w:ascii="Times New Roman" w:hAnsi="Times New Roman"/>
          <w:sz w:val="28"/>
          <w:szCs w:val="28"/>
        </w:rPr>
        <w:t>- неаккуратно и неграмотно оформившему иллюстрации к докладу;</w:t>
      </w:r>
    </w:p>
    <w:p w:rsidR="007654BC" w:rsidRPr="00190D47" w:rsidRDefault="007654BC" w:rsidP="00B80BDB">
      <w:pPr>
        <w:spacing w:after="0" w:line="240" w:lineRule="auto"/>
        <w:ind w:firstLine="709"/>
        <w:jc w:val="both"/>
        <w:rPr>
          <w:rFonts w:ascii="Times New Roman" w:hAnsi="Times New Roman"/>
          <w:sz w:val="28"/>
          <w:szCs w:val="28"/>
        </w:rPr>
      </w:pPr>
      <w:r w:rsidRPr="00190D47">
        <w:rPr>
          <w:rFonts w:ascii="Times New Roman" w:hAnsi="Times New Roman"/>
          <w:sz w:val="28"/>
          <w:szCs w:val="28"/>
        </w:rPr>
        <w:t>- получившему низкую оценку научного руководителя;</w:t>
      </w:r>
    </w:p>
    <w:p w:rsidR="007654BC" w:rsidRPr="00190D47" w:rsidRDefault="007654BC" w:rsidP="00B80BDB">
      <w:pPr>
        <w:spacing w:after="0" w:line="240" w:lineRule="auto"/>
        <w:ind w:firstLine="709"/>
        <w:jc w:val="both"/>
        <w:rPr>
          <w:rFonts w:ascii="Times New Roman" w:hAnsi="Times New Roman"/>
          <w:sz w:val="28"/>
          <w:szCs w:val="28"/>
        </w:rPr>
      </w:pPr>
      <w:r w:rsidRPr="00190D47">
        <w:rPr>
          <w:rFonts w:ascii="Times New Roman" w:hAnsi="Times New Roman"/>
          <w:sz w:val="28"/>
          <w:szCs w:val="28"/>
        </w:rPr>
        <w:lastRenderedPageBreak/>
        <w:t>В итоге результат оценки (в соответствии с оценочными листами руководителя, членов ГЭК) составляет от 2,75 до 3,75 баллов.</w:t>
      </w:r>
    </w:p>
    <w:p w:rsidR="007654BC" w:rsidRPr="00190D47" w:rsidRDefault="007654BC" w:rsidP="00B80BDB">
      <w:pPr>
        <w:spacing w:after="0" w:line="240" w:lineRule="auto"/>
        <w:ind w:firstLine="709"/>
        <w:jc w:val="both"/>
        <w:rPr>
          <w:rFonts w:ascii="Times New Roman" w:hAnsi="Times New Roman"/>
          <w:sz w:val="28"/>
          <w:szCs w:val="28"/>
        </w:rPr>
      </w:pPr>
      <w:r w:rsidRPr="00190D47">
        <w:rPr>
          <w:rFonts w:ascii="Times New Roman" w:hAnsi="Times New Roman"/>
          <w:b/>
          <w:i/>
          <w:sz w:val="28"/>
          <w:szCs w:val="28"/>
        </w:rPr>
        <w:t>«Неудовлетворительно»</w:t>
      </w:r>
      <w:r w:rsidRPr="00190D47">
        <w:rPr>
          <w:rFonts w:ascii="Times New Roman" w:hAnsi="Times New Roman"/>
          <w:sz w:val="28"/>
          <w:szCs w:val="28"/>
        </w:rPr>
        <w:t xml:space="preserve"> ставится обучающемуся:</w:t>
      </w:r>
    </w:p>
    <w:p w:rsidR="007654BC" w:rsidRPr="00190D47" w:rsidRDefault="007654BC" w:rsidP="00B80BDB">
      <w:pPr>
        <w:spacing w:after="0" w:line="240" w:lineRule="auto"/>
        <w:ind w:firstLine="709"/>
        <w:jc w:val="both"/>
        <w:rPr>
          <w:rFonts w:ascii="Times New Roman" w:hAnsi="Times New Roman"/>
          <w:sz w:val="28"/>
          <w:szCs w:val="28"/>
        </w:rPr>
      </w:pPr>
      <w:r w:rsidRPr="00190D47">
        <w:rPr>
          <w:rFonts w:ascii="Times New Roman" w:hAnsi="Times New Roman"/>
          <w:sz w:val="28"/>
          <w:szCs w:val="28"/>
        </w:rPr>
        <w:t>- продемонстрировавшему в ответах на вопросы к докладу отсутствие знаний закономерностей в области исследования;</w:t>
      </w:r>
    </w:p>
    <w:p w:rsidR="007654BC" w:rsidRPr="00190D47" w:rsidRDefault="007654BC" w:rsidP="00B80BDB">
      <w:pPr>
        <w:spacing w:after="0" w:line="240" w:lineRule="auto"/>
        <w:ind w:firstLine="709"/>
        <w:jc w:val="both"/>
        <w:rPr>
          <w:rFonts w:ascii="Times New Roman" w:hAnsi="Times New Roman"/>
          <w:sz w:val="28"/>
          <w:szCs w:val="28"/>
        </w:rPr>
      </w:pPr>
      <w:r w:rsidRPr="00190D47">
        <w:rPr>
          <w:rFonts w:ascii="Times New Roman" w:hAnsi="Times New Roman"/>
          <w:sz w:val="28"/>
          <w:szCs w:val="28"/>
        </w:rPr>
        <w:t>- незнание содержания использованных в докладе научных терминов;</w:t>
      </w:r>
    </w:p>
    <w:p w:rsidR="007654BC" w:rsidRPr="00190D47" w:rsidRDefault="007654BC" w:rsidP="00B80BDB">
      <w:pPr>
        <w:spacing w:after="0" w:line="240" w:lineRule="auto"/>
        <w:ind w:firstLine="709"/>
        <w:jc w:val="both"/>
        <w:rPr>
          <w:rFonts w:ascii="Times New Roman" w:hAnsi="Times New Roman"/>
          <w:sz w:val="28"/>
          <w:szCs w:val="28"/>
        </w:rPr>
      </w:pPr>
      <w:r w:rsidRPr="00190D47">
        <w:rPr>
          <w:rFonts w:ascii="Times New Roman" w:hAnsi="Times New Roman"/>
          <w:sz w:val="28"/>
          <w:szCs w:val="28"/>
        </w:rPr>
        <w:t>- неумение аргументировать выводы и объяснить результаты собственных исследований;</w:t>
      </w:r>
    </w:p>
    <w:p w:rsidR="007654BC" w:rsidRPr="00190D47" w:rsidRDefault="007654BC" w:rsidP="00B80BDB">
      <w:pPr>
        <w:spacing w:after="0" w:line="240" w:lineRule="auto"/>
        <w:ind w:firstLine="709"/>
        <w:jc w:val="both"/>
        <w:rPr>
          <w:rFonts w:ascii="Times New Roman" w:hAnsi="Times New Roman"/>
          <w:sz w:val="28"/>
          <w:szCs w:val="28"/>
        </w:rPr>
      </w:pPr>
      <w:r w:rsidRPr="00190D47">
        <w:rPr>
          <w:rFonts w:ascii="Times New Roman" w:hAnsi="Times New Roman"/>
          <w:sz w:val="28"/>
          <w:szCs w:val="28"/>
        </w:rPr>
        <w:t>- представившему работу, оформленную без соблюдений требований;</w:t>
      </w:r>
    </w:p>
    <w:p w:rsidR="007654BC" w:rsidRPr="00190D47" w:rsidRDefault="007654BC" w:rsidP="00B80BDB">
      <w:pPr>
        <w:spacing w:after="0" w:line="240" w:lineRule="auto"/>
        <w:ind w:firstLine="709"/>
        <w:jc w:val="both"/>
        <w:rPr>
          <w:rFonts w:ascii="Times New Roman" w:hAnsi="Times New Roman"/>
          <w:sz w:val="28"/>
          <w:szCs w:val="28"/>
        </w:rPr>
      </w:pPr>
      <w:r w:rsidRPr="00190D47">
        <w:rPr>
          <w:rFonts w:ascii="Times New Roman" w:hAnsi="Times New Roman"/>
          <w:sz w:val="28"/>
          <w:szCs w:val="28"/>
        </w:rPr>
        <w:t>- получившему отрицательную оценку научного руководителя.</w:t>
      </w:r>
    </w:p>
    <w:p w:rsidR="007654BC" w:rsidRPr="00190D47" w:rsidRDefault="007654BC" w:rsidP="00B80BDB">
      <w:pPr>
        <w:spacing w:after="0" w:line="240" w:lineRule="auto"/>
        <w:ind w:firstLine="709"/>
        <w:jc w:val="both"/>
        <w:rPr>
          <w:rFonts w:ascii="Times New Roman" w:hAnsi="Times New Roman"/>
          <w:sz w:val="28"/>
          <w:szCs w:val="28"/>
        </w:rPr>
      </w:pPr>
      <w:r w:rsidRPr="00190D47">
        <w:rPr>
          <w:rFonts w:ascii="Times New Roman" w:hAnsi="Times New Roman"/>
          <w:sz w:val="28"/>
          <w:szCs w:val="28"/>
        </w:rPr>
        <w:t>В итоге результат оценки (в соответствии с оценочными листами руководителя, членов ГЭК) составляет от 2,00 до 2,75 баллов.</w:t>
      </w:r>
    </w:p>
    <w:p w:rsidR="007654BC" w:rsidRPr="00190D47" w:rsidRDefault="007654BC" w:rsidP="007654BC">
      <w:pPr>
        <w:spacing w:after="0" w:line="360" w:lineRule="auto"/>
        <w:jc w:val="center"/>
        <w:rPr>
          <w:rFonts w:ascii="Times New Roman" w:hAnsi="Times New Roman"/>
          <w:b/>
          <w:sz w:val="28"/>
          <w:szCs w:val="28"/>
        </w:rPr>
      </w:pPr>
    </w:p>
    <w:p w:rsidR="007654BC" w:rsidRPr="00190D47" w:rsidRDefault="007654BC" w:rsidP="00B80BDB">
      <w:pPr>
        <w:spacing w:after="0" w:line="240" w:lineRule="auto"/>
        <w:ind w:firstLine="709"/>
        <w:jc w:val="center"/>
        <w:rPr>
          <w:rFonts w:ascii="Times New Roman" w:hAnsi="Times New Roman"/>
          <w:b/>
          <w:caps/>
          <w:sz w:val="28"/>
          <w:szCs w:val="28"/>
        </w:rPr>
      </w:pPr>
      <w:r w:rsidRPr="00190D47">
        <w:rPr>
          <w:rFonts w:ascii="Times New Roman" w:hAnsi="Times New Roman"/>
          <w:b/>
          <w:caps/>
          <w:sz w:val="28"/>
          <w:szCs w:val="28"/>
        </w:rPr>
        <w:t>3. Структура ВКР</w:t>
      </w:r>
    </w:p>
    <w:p w:rsidR="007654BC" w:rsidRPr="00190D47" w:rsidRDefault="007654BC" w:rsidP="00B80BDB">
      <w:pPr>
        <w:spacing w:after="0" w:line="240" w:lineRule="auto"/>
        <w:ind w:firstLine="709"/>
        <w:jc w:val="center"/>
        <w:rPr>
          <w:rFonts w:ascii="Times New Roman" w:hAnsi="Times New Roman"/>
          <w:b/>
          <w:sz w:val="28"/>
          <w:szCs w:val="28"/>
        </w:rPr>
      </w:pPr>
    </w:p>
    <w:p w:rsidR="007654BC" w:rsidRPr="00190D47" w:rsidRDefault="007654BC" w:rsidP="00B80BDB">
      <w:pPr>
        <w:spacing w:after="0" w:line="240" w:lineRule="auto"/>
        <w:ind w:firstLine="709"/>
        <w:jc w:val="both"/>
        <w:rPr>
          <w:rFonts w:ascii="Times New Roman" w:eastAsia="Times New Roman" w:hAnsi="Times New Roman"/>
          <w:sz w:val="28"/>
          <w:szCs w:val="28"/>
        </w:rPr>
      </w:pPr>
      <w:r w:rsidRPr="00190D47">
        <w:rPr>
          <w:rFonts w:ascii="Times New Roman" w:eastAsia="Times New Roman" w:hAnsi="Times New Roman"/>
          <w:color w:val="000000"/>
          <w:sz w:val="28"/>
          <w:szCs w:val="28"/>
        </w:rPr>
        <w:t>Содержание включает в себя:</w:t>
      </w:r>
    </w:p>
    <w:p w:rsidR="007654BC" w:rsidRPr="00190D47" w:rsidRDefault="007654BC" w:rsidP="00B80BDB">
      <w:pPr>
        <w:spacing w:after="0" w:line="240" w:lineRule="auto"/>
        <w:ind w:firstLine="709"/>
        <w:jc w:val="both"/>
        <w:rPr>
          <w:rFonts w:ascii="Times New Roman" w:eastAsia="Times New Roman" w:hAnsi="Times New Roman"/>
          <w:color w:val="000000"/>
          <w:sz w:val="28"/>
          <w:szCs w:val="28"/>
        </w:rPr>
      </w:pPr>
      <w:r w:rsidRPr="00190D47">
        <w:rPr>
          <w:rFonts w:ascii="Times New Roman" w:eastAsia="Times New Roman" w:hAnsi="Times New Roman"/>
          <w:color w:val="000000"/>
          <w:sz w:val="28"/>
          <w:szCs w:val="28"/>
        </w:rPr>
        <w:t>- введение</w:t>
      </w:r>
    </w:p>
    <w:p w:rsidR="007654BC" w:rsidRPr="00190D47" w:rsidRDefault="007654BC" w:rsidP="00B80BDB">
      <w:pPr>
        <w:spacing w:after="0" w:line="240" w:lineRule="auto"/>
        <w:ind w:firstLine="709"/>
        <w:jc w:val="both"/>
        <w:rPr>
          <w:rFonts w:ascii="Times New Roman" w:eastAsia="Times New Roman" w:hAnsi="Times New Roman"/>
          <w:color w:val="000000"/>
          <w:sz w:val="28"/>
          <w:szCs w:val="28"/>
        </w:rPr>
      </w:pPr>
      <w:r w:rsidRPr="00190D47">
        <w:rPr>
          <w:rFonts w:ascii="Times New Roman" w:eastAsia="Times New Roman" w:hAnsi="Times New Roman"/>
          <w:color w:val="000000"/>
          <w:sz w:val="28"/>
          <w:szCs w:val="28"/>
        </w:rPr>
        <w:t>- расчетная часть</w:t>
      </w:r>
    </w:p>
    <w:p w:rsidR="007654BC" w:rsidRPr="00190D47" w:rsidRDefault="007654BC" w:rsidP="00B80BDB">
      <w:pPr>
        <w:spacing w:after="0" w:line="240" w:lineRule="auto"/>
        <w:ind w:firstLine="709"/>
        <w:jc w:val="both"/>
        <w:rPr>
          <w:rFonts w:ascii="Times New Roman" w:eastAsia="Times New Roman" w:hAnsi="Times New Roman"/>
          <w:color w:val="000000"/>
          <w:sz w:val="28"/>
          <w:szCs w:val="28"/>
        </w:rPr>
      </w:pPr>
      <w:r w:rsidRPr="00190D47">
        <w:rPr>
          <w:rFonts w:ascii="Times New Roman" w:eastAsia="Times New Roman" w:hAnsi="Times New Roman"/>
          <w:color w:val="000000"/>
          <w:sz w:val="28"/>
          <w:szCs w:val="28"/>
        </w:rPr>
        <w:t>- технологическая часть</w:t>
      </w:r>
    </w:p>
    <w:p w:rsidR="007654BC" w:rsidRPr="00190D47" w:rsidRDefault="007654BC" w:rsidP="00B80BDB">
      <w:pPr>
        <w:spacing w:after="0" w:line="240" w:lineRule="auto"/>
        <w:ind w:firstLine="709"/>
        <w:jc w:val="both"/>
        <w:rPr>
          <w:rFonts w:ascii="Times New Roman" w:eastAsia="Times New Roman" w:hAnsi="Times New Roman"/>
          <w:color w:val="000000"/>
          <w:sz w:val="28"/>
          <w:szCs w:val="28"/>
        </w:rPr>
      </w:pPr>
      <w:r w:rsidRPr="00190D47">
        <w:rPr>
          <w:rFonts w:ascii="Times New Roman" w:eastAsia="Times New Roman" w:hAnsi="Times New Roman"/>
          <w:color w:val="000000"/>
          <w:sz w:val="28"/>
          <w:szCs w:val="28"/>
        </w:rPr>
        <w:t>- экономическая часть</w:t>
      </w:r>
    </w:p>
    <w:p w:rsidR="007654BC" w:rsidRPr="00190D47" w:rsidRDefault="007654BC" w:rsidP="00B80BDB">
      <w:pPr>
        <w:spacing w:after="0" w:line="240" w:lineRule="auto"/>
        <w:ind w:firstLine="709"/>
        <w:jc w:val="both"/>
        <w:rPr>
          <w:rFonts w:ascii="Times New Roman" w:eastAsia="Times New Roman" w:hAnsi="Times New Roman"/>
          <w:color w:val="000000"/>
          <w:sz w:val="28"/>
          <w:szCs w:val="28"/>
        </w:rPr>
      </w:pPr>
      <w:r w:rsidRPr="00190D47">
        <w:rPr>
          <w:rFonts w:ascii="Times New Roman" w:eastAsia="Times New Roman" w:hAnsi="Times New Roman"/>
          <w:color w:val="000000"/>
          <w:sz w:val="28"/>
          <w:szCs w:val="28"/>
        </w:rPr>
        <w:t>- выводы и заключение, рекомендации относительно возможностей применения</w:t>
      </w:r>
    </w:p>
    <w:p w:rsidR="007654BC" w:rsidRPr="00190D47" w:rsidRDefault="007654BC" w:rsidP="00B80BDB">
      <w:pPr>
        <w:spacing w:after="0" w:line="240" w:lineRule="auto"/>
        <w:ind w:firstLine="709"/>
        <w:jc w:val="both"/>
        <w:rPr>
          <w:rFonts w:ascii="Times New Roman" w:eastAsia="Times New Roman" w:hAnsi="Times New Roman"/>
          <w:color w:val="000000"/>
          <w:sz w:val="28"/>
          <w:szCs w:val="28"/>
        </w:rPr>
      </w:pPr>
      <w:r w:rsidRPr="00190D47">
        <w:rPr>
          <w:rFonts w:ascii="Times New Roman" w:eastAsia="Times New Roman" w:hAnsi="Times New Roman"/>
          <w:color w:val="000000"/>
          <w:sz w:val="28"/>
          <w:szCs w:val="28"/>
        </w:rPr>
        <w:t>- список используемой литературы</w:t>
      </w:r>
    </w:p>
    <w:p w:rsidR="007654BC" w:rsidRPr="00190D47" w:rsidRDefault="007654BC" w:rsidP="00B80BDB">
      <w:pPr>
        <w:spacing w:after="0" w:line="240" w:lineRule="auto"/>
        <w:ind w:firstLine="709"/>
        <w:jc w:val="both"/>
        <w:rPr>
          <w:rFonts w:ascii="Times New Roman" w:eastAsia="Times New Roman" w:hAnsi="Times New Roman"/>
          <w:color w:val="000000"/>
          <w:sz w:val="28"/>
          <w:szCs w:val="28"/>
        </w:rPr>
      </w:pPr>
      <w:r w:rsidRPr="00190D47">
        <w:rPr>
          <w:rFonts w:ascii="Times New Roman" w:eastAsia="Times New Roman" w:hAnsi="Times New Roman"/>
          <w:color w:val="000000"/>
          <w:sz w:val="28"/>
          <w:szCs w:val="28"/>
        </w:rPr>
        <w:t>- приложение (при необходимости)</w:t>
      </w:r>
    </w:p>
    <w:p w:rsidR="007654BC" w:rsidRPr="00190D47" w:rsidRDefault="007654BC" w:rsidP="00B80BDB">
      <w:pPr>
        <w:spacing w:after="0" w:line="240" w:lineRule="auto"/>
        <w:ind w:firstLine="709"/>
        <w:jc w:val="both"/>
        <w:rPr>
          <w:rFonts w:ascii="Times New Roman" w:eastAsia="Times New Roman" w:hAnsi="Times New Roman"/>
          <w:color w:val="000000"/>
          <w:sz w:val="28"/>
          <w:szCs w:val="28"/>
        </w:rPr>
      </w:pPr>
      <w:r w:rsidRPr="00190D47">
        <w:rPr>
          <w:rFonts w:ascii="Times New Roman" w:eastAsia="Times New Roman" w:hAnsi="Times New Roman"/>
          <w:color w:val="000000"/>
          <w:sz w:val="28"/>
          <w:szCs w:val="28"/>
        </w:rPr>
        <w:t>По структуре дипломный проект состоит из пояснительной записки, графической части, реальной части (если предусмотрено заданием на дипломное проектирование).</w:t>
      </w:r>
    </w:p>
    <w:p w:rsidR="007654BC" w:rsidRPr="00190D47" w:rsidRDefault="007654BC" w:rsidP="00B80BDB">
      <w:pPr>
        <w:spacing w:after="0" w:line="240" w:lineRule="auto"/>
        <w:ind w:firstLine="709"/>
        <w:jc w:val="both"/>
        <w:rPr>
          <w:rFonts w:ascii="Times New Roman" w:eastAsia="Times New Roman" w:hAnsi="Times New Roman"/>
          <w:sz w:val="28"/>
          <w:szCs w:val="28"/>
        </w:rPr>
      </w:pPr>
      <w:r w:rsidRPr="00190D47">
        <w:rPr>
          <w:rFonts w:ascii="Times New Roman" w:eastAsia="Times New Roman" w:hAnsi="Times New Roman"/>
          <w:sz w:val="28"/>
          <w:szCs w:val="28"/>
        </w:rPr>
        <w:t>Минимальный объем пояснительной записки - 60 страниц  текста,</w:t>
      </w:r>
      <w:r w:rsidR="00B80BDB" w:rsidRPr="00190D47">
        <w:rPr>
          <w:rFonts w:ascii="Times New Roman" w:eastAsia="Times New Roman" w:hAnsi="Times New Roman"/>
          <w:sz w:val="28"/>
          <w:szCs w:val="28"/>
        </w:rPr>
        <w:t xml:space="preserve"> </w:t>
      </w:r>
      <w:r w:rsidRPr="00190D47">
        <w:rPr>
          <w:rFonts w:ascii="Times New Roman" w:eastAsia="Times New Roman" w:hAnsi="Times New Roman"/>
          <w:sz w:val="28"/>
          <w:szCs w:val="28"/>
        </w:rPr>
        <w:t>графической части:</w:t>
      </w:r>
    </w:p>
    <w:p w:rsidR="007654BC" w:rsidRPr="00190D47" w:rsidRDefault="007654BC" w:rsidP="00B80BDB">
      <w:pPr>
        <w:spacing w:after="0" w:line="240" w:lineRule="auto"/>
        <w:ind w:firstLine="709"/>
        <w:jc w:val="both"/>
        <w:rPr>
          <w:rFonts w:ascii="Times New Roman" w:eastAsia="Times New Roman" w:hAnsi="Times New Roman"/>
          <w:sz w:val="28"/>
          <w:szCs w:val="28"/>
        </w:rPr>
      </w:pPr>
      <w:r w:rsidRPr="00190D47">
        <w:rPr>
          <w:rFonts w:ascii="Times New Roman" w:eastAsia="Times New Roman" w:hAnsi="Times New Roman"/>
          <w:sz w:val="28"/>
          <w:szCs w:val="28"/>
        </w:rPr>
        <w:t>- не менее 4 листов для обычной тематики проекта</w:t>
      </w:r>
    </w:p>
    <w:p w:rsidR="007654BC" w:rsidRPr="00190D47" w:rsidRDefault="007654BC" w:rsidP="00B80BDB">
      <w:pPr>
        <w:spacing w:after="0" w:line="240" w:lineRule="auto"/>
        <w:ind w:firstLine="709"/>
        <w:jc w:val="both"/>
        <w:rPr>
          <w:rFonts w:ascii="Times New Roman" w:eastAsia="Times New Roman" w:hAnsi="Times New Roman"/>
          <w:sz w:val="28"/>
          <w:szCs w:val="28"/>
        </w:rPr>
      </w:pPr>
      <w:r w:rsidRPr="00190D47">
        <w:rPr>
          <w:rFonts w:ascii="Times New Roman" w:eastAsia="Times New Roman" w:hAnsi="Times New Roman"/>
          <w:sz w:val="28"/>
          <w:szCs w:val="28"/>
        </w:rPr>
        <w:t>- не менее 2 листов чертежей для реального проекта</w:t>
      </w:r>
    </w:p>
    <w:p w:rsidR="007654BC" w:rsidRPr="00190D47" w:rsidRDefault="007654BC" w:rsidP="00B80BDB">
      <w:pPr>
        <w:spacing w:after="0" w:line="240" w:lineRule="auto"/>
        <w:ind w:firstLine="709"/>
        <w:jc w:val="both"/>
        <w:rPr>
          <w:rFonts w:ascii="Times New Roman" w:eastAsia="Times New Roman" w:hAnsi="Times New Roman"/>
          <w:sz w:val="28"/>
          <w:szCs w:val="28"/>
        </w:rPr>
      </w:pPr>
      <w:r w:rsidRPr="00190D47">
        <w:rPr>
          <w:rFonts w:ascii="Times New Roman" w:eastAsia="Times New Roman" w:hAnsi="Times New Roman"/>
          <w:sz w:val="28"/>
          <w:szCs w:val="28"/>
        </w:rPr>
        <w:t>- соответствие содержания и структуры дипломного проекта проверяется председателями цикловых комиссий.</w:t>
      </w:r>
    </w:p>
    <w:p w:rsidR="007654BC" w:rsidRPr="00190D47" w:rsidRDefault="007654BC" w:rsidP="00B80BDB">
      <w:pPr>
        <w:spacing w:after="0" w:line="240" w:lineRule="auto"/>
        <w:ind w:firstLine="709"/>
        <w:jc w:val="both"/>
        <w:rPr>
          <w:rFonts w:ascii="Times New Roman" w:eastAsia="Times New Roman" w:hAnsi="Times New Roman"/>
          <w:sz w:val="28"/>
          <w:szCs w:val="28"/>
        </w:rPr>
      </w:pPr>
      <w:r w:rsidRPr="00190D47">
        <w:rPr>
          <w:rFonts w:ascii="Times New Roman" w:eastAsia="Times New Roman" w:hAnsi="Times New Roman"/>
          <w:sz w:val="28"/>
          <w:szCs w:val="28"/>
        </w:rPr>
        <w:t xml:space="preserve">Графическая часть ВКР может быть выполнена в электронном виде. </w:t>
      </w:r>
      <w:r w:rsidRPr="00190D47">
        <w:rPr>
          <w:rFonts w:ascii="Times New Roman" w:hAnsi="Times New Roman"/>
          <w:sz w:val="28"/>
          <w:szCs w:val="28"/>
        </w:rPr>
        <w:t>К электронному графическому материалу относятся слайды презентации.</w:t>
      </w:r>
    </w:p>
    <w:p w:rsidR="007654BC" w:rsidRPr="00190D47" w:rsidRDefault="007654BC" w:rsidP="00B80BDB">
      <w:pPr>
        <w:spacing w:after="0" w:line="240" w:lineRule="auto"/>
        <w:ind w:firstLine="709"/>
        <w:jc w:val="both"/>
        <w:rPr>
          <w:rFonts w:ascii="Times New Roman" w:eastAsia="Times New Roman" w:hAnsi="Times New Roman"/>
          <w:caps/>
          <w:sz w:val="28"/>
          <w:szCs w:val="28"/>
        </w:rPr>
      </w:pPr>
    </w:p>
    <w:p w:rsidR="007654BC" w:rsidRPr="00190D47" w:rsidRDefault="007654BC" w:rsidP="00B80BDB">
      <w:pPr>
        <w:pStyle w:val="a3"/>
        <w:spacing w:after="0" w:line="240" w:lineRule="auto"/>
        <w:ind w:left="0" w:firstLine="709"/>
        <w:jc w:val="center"/>
        <w:rPr>
          <w:rFonts w:eastAsia="Times New Roman"/>
          <w:b/>
          <w:caps/>
          <w:color w:val="000000"/>
          <w:sz w:val="28"/>
          <w:szCs w:val="28"/>
          <w:lang w:val="ru-RU" w:eastAsia="ru-RU"/>
        </w:rPr>
      </w:pPr>
      <w:r w:rsidRPr="00190D47">
        <w:rPr>
          <w:rFonts w:eastAsia="Times New Roman"/>
          <w:b/>
          <w:caps/>
          <w:color w:val="000000"/>
          <w:sz w:val="28"/>
          <w:szCs w:val="28"/>
          <w:lang w:val="ru-RU" w:eastAsia="ru-RU"/>
        </w:rPr>
        <w:t>4. Рецензирование выпускных квалификационных работ</w:t>
      </w:r>
    </w:p>
    <w:p w:rsidR="007654BC" w:rsidRPr="00190D47" w:rsidRDefault="007654BC" w:rsidP="00B80BDB">
      <w:pPr>
        <w:pStyle w:val="a3"/>
        <w:spacing w:after="0" w:line="240" w:lineRule="auto"/>
        <w:ind w:left="0" w:firstLine="709"/>
        <w:jc w:val="both"/>
        <w:rPr>
          <w:rFonts w:eastAsia="Times New Roman"/>
          <w:b/>
          <w:color w:val="000000"/>
          <w:sz w:val="28"/>
          <w:szCs w:val="28"/>
          <w:lang w:val="ru-RU" w:eastAsia="ru-RU"/>
        </w:rPr>
      </w:pPr>
    </w:p>
    <w:p w:rsidR="007654BC" w:rsidRPr="00190D47" w:rsidRDefault="007654BC" w:rsidP="00B80BDB">
      <w:pPr>
        <w:spacing w:after="0" w:line="240" w:lineRule="auto"/>
        <w:ind w:firstLine="709"/>
        <w:jc w:val="both"/>
        <w:outlineLvl w:val="1"/>
        <w:rPr>
          <w:rFonts w:ascii="Times New Roman" w:eastAsia="Calibri" w:hAnsi="Times New Roman"/>
          <w:sz w:val="28"/>
          <w:szCs w:val="28"/>
        </w:rPr>
      </w:pPr>
      <w:r w:rsidRPr="00190D47">
        <w:rPr>
          <w:rFonts w:ascii="Times New Roman" w:hAnsi="Times New Roman"/>
          <w:sz w:val="28"/>
          <w:szCs w:val="28"/>
        </w:rPr>
        <w:t>4</w:t>
      </w:r>
      <w:r w:rsidRPr="00190D47">
        <w:rPr>
          <w:rFonts w:ascii="Times New Roman" w:eastAsia="Calibri" w:hAnsi="Times New Roman"/>
          <w:sz w:val="28"/>
          <w:szCs w:val="28"/>
        </w:rPr>
        <w:t xml:space="preserve">.1. ВКР подлежат обязательному рецензированию. </w:t>
      </w:r>
    </w:p>
    <w:p w:rsidR="007654BC" w:rsidRPr="00190D47" w:rsidRDefault="007654BC" w:rsidP="00B80BDB">
      <w:pPr>
        <w:spacing w:after="0" w:line="240" w:lineRule="auto"/>
        <w:ind w:firstLine="709"/>
        <w:jc w:val="both"/>
        <w:outlineLvl w:val="1"/>
        <w:rPr>
          <w:rFonts w:ascii="Times New Roman" w:eastAsia="Calibri" w:hAnsi="Times New Roman"/>
          <w:sz w:val="28"/>
          <w:szCs w:val="28"/>
        </w:rPr>
      </w:pPr>
      <w:r w:rsidRPr="00190D47">
        <w:rPr>
          <w:rFonts w:ascii="Times New Roman" w:hAnsi="Times New Roman"/>
          <w:sz w:val="28"/>
          <w:szCs w:val="28"/>
        </w:rPr>
        <w:t>4</w:t>
      </w:r>
      <w:r w:rsidRPr="00190D47">
        <w:rPr>
          <w:rFonts w:ascii="Times New Roman" w:eastAsia="Calibri" w:hAnsi="Times New Roman"/>
          <w:sz w:val="28"/>
          <w:szCs w:val="28"/>
        </w:rPr>
        <w:t xml:space="preserve">.2. Внешнее рецензирование ВКР проводится с целью обеспечения объективности оценки труда выпускника. Выполненные квалификационные работы рецензируются специалистами по тематике ВКР из государственных </w:t>
      </w:r>
      <w:r w:rsidRPr="00190D47">
        <w:rPr>
          <w:rFonts w:ascii="Times New Roman" w:eastAsia="Calibri" w:hAnsi="Times New Roman"/>
          <w:sz w:val="28"/>
          <w:szCs w:val="28"/>
        </w:rPr>
        <w:lastRenderedPageBreak/>
        <w:t>органов власти, сферы труда и образования, научно-исследовательских институтов и др.</w:t>
      </w:r>
    </w:p>
    <w:p w:rsidR="007654BC" w:rsidRPr="00190D47" w:rsidRDefault="007654BC" w:rsidP="00B80BDB">
      <w:pPr>
        <w:spacing w:after="0" w:line="240" w:lineRule="auto"/>
        <w:ind w:firstLine="709"/>
        <w:jc w:val="both"/>
        <w:outlineLvl w:val="1"/>
        <w:rPr>
          <w:rFonts w:ascii="Times New Roman" w:eastAsia="Calibri" w:hAnsi="Times New Roman"/>
          <w:sz w:val="28"/>
          <w:szCs w:val="28"/>
        </w:rPr>
      </w:pPr>
      <w:r w:rsidRPr="00190D47">
        <w:rPr>
          <w:rFonts w:ascii="Times New Roman" w:hAnsi="Times New Roman"/>
          <w:sz w:val="28"/>
          <w:szCs w:val="28"/>
        </w:rPr>
        <w:t>4</w:t>
      </w:r>
      <w:r w:rsidRPr="00190D47">
        <w:rPr>
          <w:rFonts w:ascii="Times New Roman" w:eastAsia="Calibri" w:hAnsi="Times New Roman"/>
          <w:sz w:val="28"/>
          <w:szCs w:val="28"/>
        </w:rPr>
        <w:t>.3. Рецензенты ВКР определяются не позднее, чем за месяц до защиты.</w:t>
      </w:r>
    </w:p>
    <w:p w:rsidR="007654BC" w:rsidRPr="00190D47" w:rsidRDefault="007654BC" w:rsidP="00B80BDB">
      <w:pPr>
        <w:spacing w:after="0" w:line="240" w:lineRule="auto"/>
        <w:ind w:firstLine="709"/>
        <w:jc w:val="both"/>
        <w:outlineLvl w:val="1"/>
        <w:rPr>
          <w:rFonts w:ascii="Times New Roman" w:eastAsia="Calibri" w:hAnsi="Times New Roman"/>
          <w:b/>
          <w:bCs/>
          <w:sz w:val="28"/>
          <w:szCs w:val="28"/>
        </w:rPr>
      </w:pPr>
      <w:r w:rsidRPr="00190D47">
        <w:rPr>
          <w:rFonts w:ascii="Times New Roman" w:hAnsi="Times New Roman"/>
          <w:sz w:val="28"/>
          <w:szCs w:val="28"/>
        </w:rPr>
        <w:t>4.4. Рецензия должна</w:t>
      </w:r>
      <w:r w:rsidRPr="00190D47">
        <w:rPr>
          <w:rFonts w:ascii="Times New Roman" w:eastAsia="Calibri" w:hAnsi="Times New Roman"/>
          <w:sz w:val="28"/>
          <w:szCs w:val="28"/>
        </w:rPr>
        <w:t xml:space="preserve"> включать:</w:t>
      </w:r>
    </w:p>
    <w:p w:rsidR="007654BC" w:rsidRPr="00190D47" w:rsidRDefault="007654BC" w:rsidP="00B80BDB">
      <w:pPr>
        <w:spacing w:after="0" w:line="240" w:lineRule="auto"/>
        <w:ind w:firstLine="709"/>
        <w:jc w:val="both"/>
        <w:rPr>
          <w:rFonts w:ascii="Times New Roman" w:eastAsia="Calibri" w:hAnsi="Times New Roman"/>
          <w:sz w:val="28"/>
          <w:szCs w:val="28"/>
        </w:rPr>
      </w:pPr>
      <w:r w:rsidRPr="00190D47">
        <w:rPr>
          <w:rFonts w:ascii="Times New Roman" w:hAnsi="Times New Roman"/>
          <w:sz w:val="28"/>
          <w:szCs w:val="28"/>
        </w:rPr>
        <w:t xml:space="preserve">- </w:t>
      </w:r>
      <w:r w:rsidRPr="00190D47">
        <w:rPr>
          <w:rFonts w:ascii="Times New Roman" w:eastAsia="Calibri" w:hAnsi="Times New Roman"/>
          <w:sz w:val="28"/>
          <w:szCs w:val="28"/>
        </w:rPr>
        <w:t>заключение о соответствии ВКР заявленной теме и заданию на нее;</w:t>
      </w:r>
    </w:p>
    <w:p w:rsidR="007654BC" w:rsidRPr="00190D47" w:rsidRDefault="007654BC" w:rsidP="00B80BDB">
      <w:pPr>
        <w:spacing w:after="0" w:line="240" w:lineRule="auto"/>
        <w:ind w:firstLine="709"/>
        <w:jc w:val="both"/>
        <w:rPr>
          <w:rFonts w:ascii="Times New Roman" w:eastAsia="Calibri" w:hAnsi="Times New Roman"/>
          <w:sz w:val="28"/>
          <w:szCs w:val="28"/>
        </w:rPr>
      </w:pPr>
      <w:r w:rsidRPr="00190D47">
        <w:rPr>
          <w:rFonts w:ascii="Times New Roman" w:hAnsi="Times New Roman"/>
          <w:sz w:val="28"/>
          <w:szCs w:val="28"/>
        </w:rPr>
        <w:t xml:space="preserve">- </w:t>
      </w:r>
      <w:r w:rsidRPr="00190D47">
        <w:rPr>
          <w:rFonts w:ascii="Times New Roman" w:eastAsia="Calibri" w:hAnsi="Times New Roman"/>
          <w:sz w:val="28"/>
          <w:szCs w:val="28"/>
        </w:rPr>
        <w:t>оценку качества выполнения каждого раздела ВКР;</w:t>
      </w:r>
    </w:p>
    <w:p w:rsidR="007654BC" w:rsidRPr="00190D47" w:rsidRDefault="007654BC" w:rsidP="00B80BDB">
      <w:pPr>
        <w:autoSpaceDE w:val="0"/>
        <w:autoSpaceDN w:val="0"/>
        <w:adjustRightInd w:val="0"/>
        <w:spacing w:after="0" w:line="240" w:lineRule="auto"/>
        <w:ind w:firstLine="709"/>
        <w:jc w:val="both"/>
        <w:rPr>
          <w:rFonts w:ascii="Times New Roman" w:eastAsia="Calibri" w:hAnsi="Times New Roman"/>
          <w:sz w:val="28"/>
          <w:szCs w:val="28"/>
        </w:rPr>
      </w:pPr>
      <w:r w:rsidRPr="00190D47">
        <w:rPr>
          <w:rFonts w:ascii="Times New Roman" w:hAnsi="Times New Roman"/>
          <w:sz w:val="28"/>
          <w:szCs w:val="28"/>
        </w:rPr>
        <w:t xml:space="preserve">- </w:t>
      </w:r>
      <w:r w:rsidRPr="00190D47">
        <w:rPr>
          <w:rFonts w:ascii="Times New Roman" w:eastAsia="Calibri" w:hAnsi="Times New Roman"/>
          <w:sz w:val="28"/>
          <w:szCs w:val="28"/>
        </w:rPr>
        <w:t>оценку степени разработки поставленных вопросов и практической значимости работы;</w:t>
      </w:r>
    </w:p>
    <w:p w:rsidR="007654BC" w:rsidRPr="00190D47" w:rsidRDefault="007654BC" w:rsidP="00B80BDB">
      <w:pPr>
        <w:spacing w:after="0" w:line="240" w:lineRule="auto"/>
        <w:ind w:firstLine="709"/>
        <w:jc w:val="both"/>
        <w:rPr>
          <w:rFonts w:ascii="Times New Roman" w:eastAsia="Calibri" w:hAnsi="Times New Roman"/>
          <w:sz w:val="28"/>
          <w:szCs w:val="28"/>
        </w:rPr>
      </w:pPr>
      <w:r w:rsidRPr="00190D47">
        <w:rPr>
          <w:rFonts w:ascii="Times New Roman" w:hAnsi="Times New Roman"/>
          <w:sz w:val="28"/>
          <w:szCs w:val="28"/>
        </w:rPr>
        <w:t xml:space="preserve">- </w:t>
      </w:r>
      <w:r w:rsidRPr="00190D47">
        <w:rPr>
          <w:rFonts w:ascii="Times New Roman" w:eastAsia="Calibri" w:hAnsi="Times New Roman"/>
          <w:sz w:val="28"/>
          <w:szCs w:val="28"/>
        </w:rPr>
        <w:t>общую оценку качества выполнения ВКР.</w:t>
      </w:r>
    </w:p>
    <w:p w:rsidR="007654BC" w:rsidRPr="00190D47" w:rsidRDefault="007654BC" w:rsidP="00B80BDB">
      <w:pPr>
        <w:spacing w:after="0" w:line="240" w:lineRule="auto"/>
        <w:ind w:firstLine="709"/>
        <w:jc w:val="both"/>
        <w:rPr>
          <w:rFonts w:ascii="Times New Roman" w:eastAsia="Calibri" w:hAnsi="Times New Roman"/>
          <w:sz w:val="28"/>
          <w:szCs w:val="28"/>
        </w:rPr>
      </w:pPr>
      <w:r w:rsidRPr="00190D47">
        <w:rPr>
          <w:rFonts w:ascii="Times New Roman" w:hAnsi="Times New Roman"/>
          <w:sz w:val="28"/>
          <w:szCs w:val="28"/>
        </w:rPr>
        <w:t>4</w:t>
      </w:r>
      <w:r w:rsidRPr="00190D47">
        <w:rPr>
          <w:rFonts w:ascii="Times New Roman" w:eastAsia="Calibri" w:hAnsi="Times New Roman"/>
          <w:sz w:val="28"/>
          <w:szCs w:val="28"/>
        </w:rPr>
        <w:t>.5. Содержание рецензии доводится до сведения обучающегося не позднее, чем за день до защиты работы.</w:t>
      </w:r>
    </w:p>
    <w:p w:rsidR="007654BC" w:rsidRPr="00190D47" w:rsidRDefault="007654BC" w:rsidP="00B80BDB">
      <w:pPr>
        <w:spacing w:after="0" w:line="240" w:lineRule="auto"/>
        <w:ind w:firstLine="709"/>
        <w:jc w:val="both"/>
        <w:rPr>
          <w:rFonts w:ascii="Times New Roman" w:eastAsia="Calibri" w:hAnsi="Times New Roman"/>
          <w:sz w:val="28"/>
          <w:szCs w:val="28"/>
        </w:rPr>
      </w:pPr>
      <w:r w:rsidRPr="00190D47">
        <w:rPr>
          <w:rFonts w:ascii="Times New Roman" w:hAnsi="Times New Roman"/>
          <w:sz w:val="28"/>
          <w:szCs w:val="28"/>
        </w:rPr>
        <w:t>4</w:t>
      </w:r>
      <w:r w:rsidRPr="00190D47">
        <w:rPr>
          <w:rFonts w:ascii="Times New Roman" w:eastAsia="Calibri" w:hAnsi="Times New Roman"/>
          <w:sz w:val="28"/>
          <w:szCs w:val="28"/>
        </w:rPr>
        <w:t>.6. Внесение изменений в ВКР после получения рецензии не допускается.</w:t>
      </w:r>
    </w:p>
    <w:p w:rsidR="007654BC" w:rsidRPr="00190D47" w:rsidRDefault="007654BC" w:rsidP="00B80BDB">
      <w:pPr>
        <w:spacing w:after="0" w:line="240" w:lineRule="auto"/>
        <w:ind w:firstLine="709"/>
        <w:jc w:val="both"/>
        <w:rPr>
          <w:rFonts w:ascii="Times New Roman" w:eastAsia="Calibri" w:hAnsi="Times New Roman"/>
          <w:sz w:val="28"/>
          <w:szCs w:val="28"/>
        </w:rPr>
      </w:pPr>
      <w:r w:rsidRPr="00190D47">
        <w:rPr>
          <w:rFonts w:ascii="Times New Roman" w:hAnsi="Times New Roman"/>
          <w:sz w:val="28"/>
          <w:szCs w:val="28"/>
        </w:rPr>
        <w:t>4</w:t>
      </w:r>
      <w:r w:rsidRPr="00190D47">
        <w:rPr>
          <w:rFonts w:ascii="Times New Roman" w:eastAsia="Calibri" w:hAnsi="Times New Roman"/>
          <w:sz w:val="28"/>
          <w:szCs w:val="28"/>
        </w:rPr>
        <w:t>.7. Образовательная организация после ознакомления с отзывом руководителя и рецензией решает вопрос о допуске обучающегося к защите и передает ВКР в ГЭК. Процедура передачи определяется локальным нормативным актом образовательной организации.</w:t>
      </w:r>
    </w:p>
    <w:p w:rsidR="007654BC" w:rsidRPr="00190D47" w:rsidRDefault="007654BC" w:rsidP="00B80BDB">
      <w:pPr>
        <w:pStyle w:val="a3"/>
        <w:spacing w:after="0" w:line="240" w:lineRule="auto"/>
        <w:ind w:left="0" w:firstLine="709"/>
        <w:jc w:val="both"/>
        <w:rPr>
          <w:rFonts w:eastAsia="Times New Roman"/>
          <w:b/>
          <w:sz w:val="28"/>
          <w:szCs w:val="28"/>
          <w:u w:val="single"/>
          <w:lang w:val="ru-RU" w:eastAsia="ru-RU"/>
        </w:rPr>
      </w:pPr>
    </w:p>
    <w:p w:rsidR="007654BC" w:rsidRPr="00190D47" w:rsidRDefault="007654BC" w:rsidP="00B80BDB">
      <w:pPr>
        <w:spacing w:after="0" w:line="240" w:lineRule="auto"/>
        <w:ind w:firstLine="709"/>
        <w:jc w:val="center"/>
        <w:outlineLvl w:val="1"/>
        <w:rPr>
          <w:rFonts w:ascii="Times New Roman" w:eastAsia="Calibri" w:hAnsi="Times New Roman"/>
          <w:b/>
          <w:bCs/>
          <w:caps/>
          <w:sz w:val="28"/>
          <w:szCs w:val="28"/>
        </w:rPr>
      </w:pPr>
      <w:r w:rsidRPr="00190D47">
        <w:rPr>
          <w:rFonts w:ascii="Times New Roman" w:hAnsi="Times New Roman"/>
          <w:b/>
          <w:bCs/>
          <w:caps/>
          <w:sz w:val="28"/>
          <w:szCs w:val="28"/>
        </w:rPr>
        <w:t>5</w:t>
      </w:r>
      <w:r w:rsidRPr="00190D47">
        <w:rPr>
          <w:rFonts w:ascii="Times New Roman" w:eastAsia="Calibri" w:hAnsi="Times New Roman"/>
          <w:b/>
          <w:bCs/>
          <w:caps/>
          <w:sz w:val="28"/>
          <w:szCs w:val="28"/>
        </w:rPr>
        <w:t>. Процедура защиты ВКР</w:t>
      </w:r>
    </w:p>
    <w:p w:rsidR="007654BC" w:rsidRPr="00190D47" w:rsidRDefault="007654BC" w:rsidP="00B80BDB">
      <w:pPr>
        <w:spacing w:after="0" w:line="240" w:lineRule="auto"/>
        <w:ind w:firstLine="709"/>
        <w:jc w:val="center"/>
        <w:outlineLvl w:val="1"/>
        <w:rPr>
          <w:rFonts w:ascii="Times New Roman" w:eastAsia="Calibri" w:hAnsi="Times New Roman"/>
          <w:b/>
          <w:bCs/>
          <w:sz w:val="28"/>
          <w:szCs w:val="28"/>
        </w:rPr>
      </w:pPr>
    </w:p>
    <w:p w:rsidR="007654BC" w:rsidRPr="00190D47" w:rsidRDefault="007654BC" w:rsidP="00B80BDB">
      <w:pPr>
        <w:spacing w:after="0" w:line="240" w:lineRule="auto"/>
        <w:ind w:firstLine="709"/>
        <w:jc w:val="both"/>
        <w:outlineLvl w:val="1"/>
        <w:rPr>
          <w:rFonts w:ascii="Times New Roman" w:eastAsia="Calibri" w:hAnsi="Times New Roman"/>
          <w:sz w:val="28"/>
          <w:szCs w:val="28"/>
        </w:rPr>
      </w:pPr>
      <w:r w:rsidRPr="00190D47">
        <w:rPr>
          <w:rFonts w:ascii="Times New Roman" w:hAnsi="Times New Roman"/>
          <w:sz w:val="28"/>
          <w:szCs w:val="28"/>
        </w:rPr>
        <w:t>5</w:t>
      </w:r>
      <w:r w:rsidRPr="00190D47">
        <w:rPr>
          <w:rFonts w:ascii="Times New Roman" w:eastAsia="Calibri" w:hAnsi="Times New Roman"/>
          <w:sz w:val="28"/>
          <w:szCs w:val="28"/>
        </w:rPr>
        <w:t>.1.  К защите ВКР допускаются лица, завершившие полны</w:t>
      </w:r>
      <w:r w:rsidRPr="00190D47">
        <w:rPr>
          <w:rFonts w:ascii="Times New Roman" w:hAnsi="Times New Roman"/>
          <w:sz w:val="28"/>
          <w:szCs w:val="28"/>
        </w:rPr>
        <w:t>й курс обучения по одной из ППССЗ</w:t>
      </w:r>
      <w:r w:rsidRPr="00190D47">
        <w:rPr>
          <w:rFonts w:ascii="Times New Roman" w:eastAsia="Calibri" w:hAnsi="Times New Roman"/>
          <w:sz w:val="28"/>
          <w:szCs w:val="28"/>
        </w:rPr>
        <w:t xml:space="preserve"> и успешно прошедшие все предшествующие аттестационные испытания, предусмотренные учебным планом.</w:t>
      </w:r>
    </w:p>
    <w:p w:rsidR="007654BC" w:rsidRPr="00190D47" w:rsidRDefault="007654BC" w:rsidP="00B80BDB">
      <w:pPr>
        <w:spacing w:after="0" w:line="240" w:lineRule="auto"/>
        <w:ind w:firstLine="709"/>
        <w:jc w:val="both"/>
        <w:outlineLvl w:val="1"/>
        <w:rPr>
          <w:rFonts w:ascii="Times New Roman" w:eastAsia="Calibri" w:hAnsi="Times New Roman"/>
          <w:sz w:val="28"/>
          <w:szCs w:val="28"/>
        </w:rPr>
      </w:pPr>
      <w:r w:rsidRPr="00190D47">
        <w:rPr>
          <w:rFonts w:ascii="Times New Roman" w:eastAsia="Calibri" w:hAnsi="Times New Roman"/>
          <w:sz w:val="28"/>
          <w:szCs w:val="28"/>
        </w:rPr>
        <w:t>Программа ГИА, требования к ВКР, а также критерии оценки знаний, утвержденные образовательной организацией, доводятся до сведения обучающихся, не позднее чем за шесть месяцев до начала ГИА.</w:t>
      </w:r>
    </w:p>
    <w:p w:rsidR="007654BC" w:rsidRPr="00190D47" w:rsidRDefault="007654BC" w:rsidP="00B80BDB">
      <w:pPr>
        <w:spacing w:after="0" w:line="240" w:lineRule="auto"/>
        <w:ind w:firstLine="709"/>
        <w:jc w:val="both"/>
        <w:outlineLvl w:val="1"/>
        <w:rPr>
          <w:rFonts w:ascii="Times New Roman" w:eastAsia="Calibri" w:hAnsi="Times New Roman"/>
          <w:sz w:val="28"/>
          <w:szCs w:val="28"/>
        </w:rPr>
      </w:pPr>
      <w:r w:rsidRPr="00190D47">
        <w:rPr>
          <w:rFonts w:ascii="Times New Roman" w:hAnsi="Times New Roman"/>
          <w:sz w:val="28"/>
          <w:szCs w:val="28"/>
        </w:rPr>
        <w:t>5</w:t>
      </w:r>
      <w:r w:rsidRPr="00190D47">
        <w:rPr>
          <w:rFonts w:ascii="Times New Roman" w:eastAsia="Calibri" w:hAnsi="Times New Roman"/>
          <w:sz w:val="28"/>
          <w:szCs w:val="28"/>
        </w:rPr>
        <w:t>.2. Вопрос о допуске ВКР к защите решается на заседании цикловой  комиссии, готовность к защите определяется заместителем руководител</w:t>
      </w:r>
      <w:r w:rsidRPr="00190D47">
        <w:rPr>
          <w:rFonts w:ascii="Times New Roman" w:hAnsi="Times New Roman"/>
          <w:sz w:val="28"/>
          <w:szCs w:val="28"/>
        </w:rPr>
        <w:t>я по направлению деятельности и</w:t>
      </w:r>
      <w:r w:rsidRPr="00190D47">
        <w:rPr>
          <w:rFonts w:ascii="Times New Roman" w:eastAsia="Calibri" w:hAnsi="Times New Roman"/>
          <w:sz w:val="28"/>
          <w:szCs w:val="28"/>
        </w:rPr>
        <w:t xml:space="preserve"> оформляется приказом руководителя образовательной организации.</w:t>
      </w:r>
    </w:p>
    <w:p w:rsidR="007654BC" w:rsidRPr="00190D47" w:rsidRDefault="007654BC" w:rsidP="00B80BDB">
      <w:pPr>
        <w:spacing w:after="0" w:line="240" w:lineRule="auto"/>
        <w:ind w:firstLine="709"/>
        <w:jc w:val="both"/>
        <w:rPr>
          <w:rFonts w:ascii="Times New Roman" w:eastAsia="Calibri" w:hAnsi="Times New Roman"/>
          <w:sz w:val="28"/>
          <w:szCs w:val="28"/>
        </w:rPr>
      </w:pPr>
      <w:r w:rsidRPr="00190D47">
        <w:rPr>
          <w:rFonts w:ascii="Times New Roman" w:hAnsi="Times New Roman"/>
          <w:sz w:val="28"/>
          <w:szCs w:val="28"/>
        </w:rPr>
        <w:t>5</w:t>
      </w:r>
      <w:r w:rsidRPr="00190D47">
        <w:rPr>
          <w:rFonts w:ascii="Times New Roman" w:eastAsia="Calibri" w:hAnsi="Times New Roman"/>
          <w:sz w:val="28"/>
          <w:szCs w:val="28"/>
        </w:rPr>
        <w:t>.3. Образовательная организация имеет право проводить предварительную защиту выпускной квалификационной работы.</w:t>
      </w:r>
    </w:p>
    <w:p w:rsidR="007654BC" w:rsidRPr="00190D47" w:rsidRDefault="007654BC" w:rsidP="00B80BDB">
      <w:pPr>
        <w:spacing w:after="0" w:line="240" w:lineRule="auto"/>
        <w:ind w:firstLine="709"/>
        <w:jc w:val="both"/>
        <w:outlineLvl w:val="1"/>
        <w:rPr>
          <w:rFonts w:ascii="Times New Roman" w:eastAsia="Calibri" w:hAnsi="Times New Roman"/>
          <w:sz w:val="28"/>
          <w:szCs w:val="28"/>
        </w:rPr>
      </w:pPr>
      <w:r w:rsidRPr="00190D47">
        <w:rPr>
          <w:rFonts w:ascii="Times New Roman" w:hAnsi="Times New Roman"/>
          <w:sz w:val="28"/>
          <w:szCs w:val="28"/>
        </w:rPr>
        <w:t>5</w:t>
      </w:r>
      <w:r w:rsidRPr="00190D47">
        <w:rPr>
          <w:rFonts w:ascii="Times New Roman" w:eastAsia="Calibri" w:hAnsi="Times New Roman"/>
          <w:sz w:val="28"/>
          <w:szCs w:val="28"/>
        </w:rPr>
        <w:t>.4. Защита производится на открытом заседании ГЭК  с участием не менее двух третий ее состава. Решения ГЭК принимаются на закрытых заседаниях простым большинством голосов членов комиссии, участвующих в заседании, при обязательном присутствии председателя комиссии ГЭК или его заместителя. При равном числе голосов голос председательствующего на заседании ГЭК является решающим.</w:t>
      </w:r>
    </w:p>
    <w:p w:rsidR="007654BC" w:rsidRPr="00190D47" w:rsidRDefault="007654BC" w:rsidP="00B80BDB">
      <w:pPr>
        <w:spacing w:after="0" w:line="240" w:lineRule="auto"/>
        <w:ind w:firstLine="709"/>
        <w:jc w:val="both"/>
        <w:outlineLvl w:val="1"/>
        <w:rPr>
          <w:rFonts w:ascii="Times New Roman" w:eastAsia="Calibri" w:hAnsi="Times New Roman"/>
          <w:sz w:val="28"/>
          <w:szCs w:val="28"/>
        </w:rPr>
      </w:pPr>
      <w:r w:rsidRPr="00190D47">
        <w:rPr>
          <w:rFonts w:ascii="Times New Roman" w:hAnsi="Times New Roman"/>
          <w:sz w:val="28"/>
          <w:szCs w:val="28"/>
        </w:rPr>
        <w:t xml:space="preserve"> 5</w:t>
      </w:r>
      <w:r w:rsidRPr="00190D47">
        <w:rPr>
          <w:rFonts w:ascii="Times New Roman" w:eastAsia="Calibri" w:hAnsi="Times New Roman"/>
          <w:sz w:val="28"/>
          <w:szCs w:val="28"/>
        </w:rPr>
        <w:t>.5. Решение ГЭК оформляется протоколом, который подписывается председателем ГЭК (в случае отсутствия председателя - его заместителем) и секретарем ГЭК и хранится в архиве образовательной организации. В протоколе записываются: итоговая оценка ВКР, присуждение квалификации и особые мнения членов комиссии</w:t>
      </w:r>
    </w:p>
    <w:p w:rsidR="007654BC" w:rsidRPr="00190D47" w:rsidRDefault="007654BC" w:rsidP="00B80BDB">
      <w:pPr>
        <w:spacing w:after="0" w:line="240" w:lineRule="auto"/>
        <w:ind w:firstLine="709"/>
        <w:jc w:val="both"/>
        <w:outlineLvl w:val="1"/>
        <w:rPr>
          <w:rFonts w:ascii="Times New Roman" w:eastAsia="Calibri" w:hAnsi="Times New Roman"/>
          <w:sz w:val="28"/>
          <w:szCs w:val="28"/>
        </w:rPr>
      </w:pPr>
      <w:r w:rsidRPr="00190D47">
        <w:rPr>
          <w:rFonts w:ascii="Times New Roman" w:hAnsi="Times New Roman"/>
          <w:sz w:val="28"/>
          <w:szCs w:val="28"/>
        </w:rPr>
        <w:lastRenderedPageBreak/>
        <w:t>5</w:t>
      </w:r>
      <w:r w:rsidRPr="00190D47">
        <w:rPr>
          <w:rFonts w:ascii="Times New Roman" w:eastAsia="Calibri" w:hAnsi="Times New Roman"/>
          <w:sz w:val="28"/>
          <w:szCs w:val="28"/>
        </w:rPr>
        <w:t xml:space="preserve">.6. На защиту ВКР отводится до 1 академического часа на одного обучающегося. Процедура защиты устанавливается председателем ГЭК по согласованию с членами ГЭК и, как правило, включает доклад обучающегося (не более 10-15 минут), чтение отзыва и рецензии, вопросы членов комиссии, ответы обучающегося. Может быть предусмотрено выступление руководителя ВКР,  а также рецензента, если он присутствует на заседании ГЭК. </w:t>
      </w:r>
    </w:p>
    <w:p w:rsidR="007654BC" w:rsidRPr="00190D47" w:rsidRDefault="007654BC" w:rsidP="00B80BDB">
      <w:pPr>
        <w:spacing w:after="0" w:line="240" w:lineRule="auto"/>
        <w:ind w:firstLine="709"/>
        <w:jc w:val="both"/>
        <w:rPr>
          <w:rFonts w:ascii="Times New Roman" w:eastAsia="Calibri" w:hAnsi="Times New Roman"/>
          <w:sz w:val="28"/>
          <w:szCs w:val="28"/>
        </w:rPr>
      </w:pPr>
      <w:r w:rsidRPr="00190D47">
        <w:rPr>
          <w:rFonts w:ascii="Times New Roman" w:hAnsi="Times New Roman"/>
          <w:sz w:val="28"/>
          <w:szCs w:val="28"/>
        </w:rPr>
        <w:t>5</w:t>
      </w:r>
      <w:r w:rsidRPr="00190D47">
        <w:rPr>
          <w:rFonts w:ascii="Times New Roman" w:eastAsia="Calibri" w:hAnsi="Times New Roman"/>
          <w:sz w:val="28"/>
          <w:szCs w:val="28"/>
        </w:rPr>
        <w:t xml:space="preserve">.7. Во время доклада обучающийся использует подготовленный наглядный материал, иллюстрирующий основные положения ВКР. </w:t>
      </w:r>
    </w:p>
    <w:p w:rsidR="007654BC" w:rsidRPr="00190D47" w:rsidRDefault="007654BC" w:rsidP="00B80BDB">
      <w:pPr>
        <w:spacing w:after="0" w:line="240" w:lineRule="auto"/>
        <w:ind w:firstLine="709"/>
        <w:jc w:val="both"/>
        <w:rPr>
          <w:rFonts w:ascii="Times New Roman" w:eastAsia="Calibri" w:hAnsi="Times New Roman"/>
          <w:sz w:val="28"/>
          <w:szCs w:val="28"/>
        </w:rPr>
      </w:pPr>
      <w:r w:rsidRPr="00190D47">
        <w:rPr>
          <w:rFonts w:ascii="Times New Roman" w:hAnsi="Times New Roman"/>
          <w:sz w:val="28"/>
          <w:szCs w:val="28"/>
        </w:rPr>
        <w:t>5</w:t>
      </w:r>
      <w:r w:rsidRPr="00190D47">
        <w:rPr>
          <w:rFonts w:ascii="Times New Roman" w:eastAsia="Calibri" w:hAnsi="Times New Roman"/>
          <w:sz w:val="28"/>
          <w:szCs w:val="28"/>
        </w:rPr>
        <w:t>.8. При определении  оценки по защите ВКР учитываются: качество  устного доклада выпускника, свободное владение материалом ВКР, глубина и точность ответов на вопросы, отзыв руководителя и рецензия.</w:t>
      </w:r>
    </w:p>
    <w:p w:rsidR="007654BC" w:rsidRPr="00190D47" w:rsidRDefault="007654BC" w:rsidP="00B80BDB">
      <w:pPr>
        <w:spacing w:after="0" w:line="240" w:lineRule="auto"/>
        <w:ind w:firstLine="709"/>
        <w:jc w:val="both"/>
        <w:rPr>
          <w:rFonts w:ascii="Times New Roman" w:eastAsia="Calibri" w:hAnsi="Times New Roman"/>
          <w:sz w:val="28"/>
          <w:szCs w:val="28"/>
        </w:rPr>
      </w:pPr>
      <w:r w:rsidRPr="00190D47">
        <w:rPr>
          <w:rFonts w:ascii="Times New Roman" w:hAnsi="Times New Roman"/>
          <w:sz w:val="28"/>
          <w:szCs w:val="28"/>
        </w:rPr>
        <w:t>5</w:t>
      </w:r>
      <w:r w:rsidRPr="00190D47">
        <w:rPr>
          <w:rFonts w:ascii="Times New Roman" w:eastAsia="Calibri" w:hAnsi="Times New Roman"/>
          <w:sz w:val="28"/>
          <w:szCs w:val="28"/>
        </w:rPr>
        <w:t>.9. Результаты защиты ВКР обсуждаются на закрытом заседании ГЭК и оцениваются простым большинством голосов членов ГЭК, участвующих в заседании, при обязательном присутствии председателя комиссии или его заместителя.  При равном числе голосов мнение председателя является решающим.</w:t>
      </w:r>
    </w:p>
    <w:p w:rsidR="007654BC" w:rsidRPr="00190D47" w:rsidRDefault="007654BC" w:rsidP="00B80BDB">
      <w:pPr>
        <w:spacing w:after="0" w:line="240" w:lineRule="auto"/>
        <w:ind w:firstLine="709"/>
        <w:jc w:val="both"/>
        <w:rPr>
          <w:rFonts w:ascii="Times New Roman" w:eastAsia="Calibri" w:hAnsi="Times New Roman"/>
          <w:sz w:val="28"/>
          <w:szCs w:val="28"/>
        </w:rPr>
      </w:pPr>
      <w:r w:rsidRPr="00190D47">
        <w:rPr>
          <w:rFonts w:ascii="Times New Roman" w:hAnsi="Times New Roman"/>
          <w:sz w:val="28"/>
          <w:szCs w:val="28"/>
        </w:rPr>
        <w:t>5</w:t>
      </w:r>
      <w:r w:rsidRPr="00190D47">
        <w:rPr>
          <w:rFonts w:ascii="Times New Roman" w:eastAsia="Calibri" w:hAnsi="Times New Roman"/>
          <w:sz w:val="28"/>
          <w:szCs w:val="28"/>
        </w:rPr>
        <w:t xml:space="preserve">.10. Обучающиеся, не прошедшие ГИА или получившие на ГИА неудовлетворительные результаты, проходят ГИА не ранее чем через шесть месяцев после прохождения ГИА впервые. </w:t>
      </w:r>
    </w:p>
    <w:p w:rsidR="007654BC" w:rsidRPr="00190D47" w:rsidRDefault="007654BC" w:rsidP="00B80BDB">
      <w:pPr>
        <w:spacing w:after="0" w:line="240" w:lineRule="auto"/>
        <w:ind w:firstLine="709"/>
        <w:jc w:val="both"/>
        <w:rPr>
          <w:rFonts w:ascii="Times New Roman" w:eastAsia="Calibri" w:hAnsi="Times New Roman"/>
          <w:sz w:val="28"/>
          <w:szCs w:val="28"/>
        </w:rPr>
      </w:pPr>
      <w:r w:rsidRPr="00190D47">
        <w:rPr>
          <w:rFonts w:ascii="Times New Roman" w:hAnsi="Times New Roman"/>
          <w:sz w:val="28"/>
          <w:szCs w:val="28"/>
        </w:rPr>
        <w:t>5</w:t>
      </w:r>
      <w:r w:rsidRPr="00190D47">
        <w:rPr>
          <w:rFonts w:ascii="Times New Roman" w:eastAsia="Calibri" w:hAnsi="Times New Roman"/>
          <w:sz w:val="28"/>
          <w:szCs w:val="28"/>
        </w:rPr>
        <w:t>.11. Для прохождения ГИА лицо, не прошедшее ГИА по неуважительной причине или получившее на ГИА неудовлетворительную оценку, восстанавливается в образовательной организации на период времени, установленный образовательной организацией самостоятельно, но не менее предусмотренного календарным учебным графиком для прохождения ГИА соответствующей образовательной программы СПО.</w:t>
      </w:r>
    </w:p>
    <w:p w:rsidR="007654BC" w:rsidRPr="00190D47" w:rsidRDefault="007654BC" w:rsidP="00B80BDB">
      <w:pPr>
        <w:spacing w:after="0" w:line="240" w:lineRule="auto"/>
        <w:ind w:firstLine="709"/>
        <w:jc w:val="both"/>
        <w:rPr>
          <w:rFonts w:ascii="Times New Roman" w:eastAsia="Calibri" w:hAnsi="Times New Roman"/>
          <w:sz w:val="28"/>
          <w:szCs w:val="28"/>
        </w:rPr>
      </w:pPr>
      <w:r w:rsidRPr="00190D47">
        <w:rPr>
          <w:rFonts w:ascii="Times New Roman" w:eastAsia="Calibri" w:hAnsi="Times New Roman"/>
          <w:sz w:val="28"/>
          <w:szCs w:val="28"/>
        </w:rPr>
        <w:t>Повторное прохождение ГИА для одного лица назначается образовательной организацией не более двух раз.</w:t>
      </w:r>
    </w:p>
    <w:p w:rsidR="007654BC" w:rsidRPr="00190D47" w:rsidRDefault="007654BC" w:rsidP="00B80BDB">
      <w:pPr>
        <w:spacing w:after="0" w:line="240" w:lineRule="auto"/>
        <w:ind w:firstLine="709"/>
        <w:jc w:val="both"/>
        <w:rPr>
          <w:rFonts w:ascii="Times New Roman" w:eastAsia="Calibri" w:hAnsi="Times New Roman"/>
          <w:sz w:val="28"/>
          <w:szCs w:val="28"/>
        </w:rPr>
      </w:pPr>
      <w:r w:rsidRPr="00190D47">
        <w:rPr>
          <w:rFonts w:ascii="Times New Roman" w:hAnsi="Times New Roman"/>
          <w:sz w:val="28"/>
          <w:szCs w:val="28"/>
        </w:rPr>
        <w:t>5</w:t>
      </w:r>
      <w:r w:rsidRPr="00190D47">
        <w:rPr>
          <w:rFonts w:ascii="Times New Roman" w:eastAsia="Calibri" w:hAnsi="Times New Roman"/>
          <w:sz w:val="28"/>
          <w:szCs w:val="28"/>
        </w:rPr>
        <w:t>.12. Результаты защиты ВКР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протокола заседания ГЭК.</w:t>
      </w:r>
    </w:p>
    <w:p w:rsidR="007654BC" w:rsidRPr="00190D47" w:rsidRDefault="007654BC" w:rsidP="00B80BDB">
      <w:pPr>
        <w:spacing w:after="0" w:line="240" w:lineRule="auto"/>
        <w:ind w:firstLine="709"/>
        <w:jc w:val="both"/>
        <w:outlineLvl w:val="1"/>
        <w:rPr>
          <w:rFonts w:ascii="Times New Roman" w:hAnsi="Times New Roman"/>
          <w:sz w:val="28"/>
          <w:szCs w:val="28"/>
        </w:rPr>
      </w:pPr>
      <w:r w:rsidRPr="00190D47">
        <w:rPr>
          <w:rFonts w:ascii="Times New Roman" w:hAnsi="Times New Roman"/>
          <w:sz w:val="28"/>
          <w:szCs w:val="28"/>
        </w:rPr>
        <w:t>5.13</w:t>
      </w:r>
      <w:r w:rsidRPr="00190D47">
        <w:rPr>
          <w:rFonts w:ascii="Times New Roman" w:eastAsia="Calibri" w:hAnsi="Times New Roman"/>
          <w:sz w:val="28"/>
          <w:szCs w:val="28"/>
        </w:rPr>
        <w:t>. Порядок проведения ГИА для выпускников из числа лиц с ограниченными возможностями здоровья проводится с организацией с учетом особенностей психофизического развития, индивидуальных возможн</w:t>
      </w:r>
      <w:r w:rsidRPr="00190D47">
        <w:rPr>
          <w:rFonts w:ascii="Times New Roman" w:hAnsi="Times New Roman"/>
          <w:sz w:val="28"/>
          <w:szCs w:val="28"/>
        </w:rPr>
        <w:t>остей и состояния здоровья</w:t>
      </w:r>
      <w:r w:rsidRPr="00190D47">
        <w:rPr>
          <w:rFonts w:ascii="Times New Roman" w:eastAsia="Calibri" w:hAnsi="Times New Roman"/>
          <w:sz w:val="28"/>
          <w:szCs w:val="28"/>
        </w:rPr>
        <w:t xml:space="preserve"> </w:t>
      </w:r>
      <w:r w:rsidRPr="00190D47">
        <w:rPr>
          <w:rFonts w:ascii="Times New Roman" w:hAnsi="Times New Roman"/>
          <w:sz w:val="28"/>
          <w:szCs w:val="28"/>
        </w:rPr>
        <w:t xml:space="preserve">таких </w:t>
      </w:r>
      <w:r w:rsidRPr="00190D47">
        <w:rPr>
          <w:rFonts w:ascii="Times New Roman" w:eastAsia="Calibri" w:hAnsi="Times New Roman"/>
          <w:sz w:val="28"/>
          <w:szCs w:val="28"/>
        </w:rPr>
        <w:t>выпускников</w:t>
      </w:r>
      <w:r w:rsidRPr="00190D47">
        <w:rPr>
          <w:rFonts w:ascii="Times New Roman" w:hAnsi="Times New Roman"/>
          <w:sz w:val="28"/>
          <w:szCs w:val="28"/>
        </w:rPr>
        <w:t>.</w:t>
      </w:r>
    </w:p>
    <w:p w:rsidR="007654BC" w:rsidRPr="00190D47" w:rsidRDefault="007654BC" w:rsidP="00B80BDB">
      <w:pPr>
        <w:spacing w:after="0" w:line="240" w:lineRule="auto"/>
        <w:ind w:firstLine="709"/>
        <w:jc w:val="both"/>
        <w:rPr>
          <w:rFonts w:ascii="Times New Roman" w:eastAsia="Times New Roman" w:hAnsi="Times New Roman"/>
          <w:b/>
          <w:bCs/>
          <w:color w:val="000000"/>
          <w:sz w:val="28"/>
          <w:szCs w:val="28"/>
          <w:u w:val="single"/>
        </w:rPr>
      </w:pPr>
    </w:p>
    <w:p w:rsidR="007654BC" w:rsidRPr="00190D47" w:rsidRDefault="007654BC" w:rsidP="00B80BDB">
      <w:pPr>
        <w:spacing w:after="0" w:line="240" w:lineRule="auto"/>
        <w:ind w:firstLine="709"/>
        <w:jc w:val="center"/>
        <w:rPr>
          <w:rFonts w:ascii="Times New Roman" w:eastAsia="Times New Roman" w:hAnsi="Times New Roman"/>
          <w:b/>
          <w:bCs/>
          <w:caps/>
          <w:color w:val="000000"/>
          <w:sz w:val="28"/>
          <w:szCs w:val="28"/>
        </w:rPr>
      </w:pPr>
      <w:r w:rsidRPr="00190D47">
        <w:rPr>
          <w:rFonts w:ascii="Times New Roman" w:eastAsia="Times New Roman" w:hAnsi="Times New Roman"/>
          <w:b/>
          <w:bCs/>
          <w:caps/>
          <w:color w:val="000000"/>
          <w:sz w:val="28"/>
          <w:szCs w:val="28"/>
        </w:rPr>
        <w:t>6. Организация работы ГЭК</w:t>
      </w:r>
    </w:p>
    <w:p w:rsidR="00B16C75" w:rsidRPr="00190D47" w:rsidRDefault="00B16C75" w:rsidP="00B80BDB">
      <w:pPr>
        <w:spacing w:after="0" w:line="240" w:lineRule="auto"/>
        <w:ind w:firstLine="709"/>
        <w:jc w:val="center"/>
        <w:rPr>
          <w:rFonts w:ascii="Times New Roman" w:eastAsia="Times New Roman" w:hAnsi="Times New Roman"/>
          <w:b/>
          <w:bCs/>
          <w:color w:val="000000"/>
          <w:sz w:val="28"/>
          <w:szCs w:val="28"/>
        </w:rPr>
      </w:pPr>
    </w:p>
    <w:p w:rsidR="007654BC" w:rsidRPr="00190D47" w:rsidRDefault="007654BC" w:rsidP="00B80BDB">
      <w:pPr>
        <w:spacing w:after="0" w:line="240" w:lineRule="auto"/>
        <w:ind w:firstLine="709"/>
        <w:jc w:val="both"/>
        <w:rPr>
          <w:rFonts w:ascii="Times New Roman" w:eastAsia="Times New Roman" w:hAnsi="Times New Roman"/>
          <w:sz w:val="28"/>
          <w:szCs w:val="28"/>
        </w:rPr>
      </w:pPr>
      <w:r w:rsidRPr="00190D47">
        <w:rPr>
          <w:rFonts w:ascii="Times New Roman" w:eastAsia="Times New Roman" w:hAnsi="Times New Roman"/>
          <w:color w:val="000000"/>
          <w:sz w:val="28"/>
          <w:szCs w:val="28"/>
        </w:rPr>
        <w:t>Численность ГЭК должна быть не менее 5 человек.</w:t>
      </w:r>
    </w:p>
    <w:p w:rsidR="007654BC" w:rsidRPr="00190D47" w:rsidRDefault="007654BC" w:rsidP="00B80BDB">
      <w:pPr>
        <w:spacing w:after="0" w:line="240" w:lineRule="auto"/>
        <w:ind w:firstLine="709"/>
        <w:jc w:val="both"/>
        <w:rPr>
          <w:rFonts w:ascii="Times New Roman" w:eastAsia="Times New Roman" w:hAnsi="Times New Roman"/>
          <w:sz w:val="28"/>
          <w:szCs w:val="28"/>
        </w:rPr>
      </w:pPr>
      <w:r w:rsidRPr="00190D47">
        <w:rPr>
          <w:rFonts w:ascii="Times New Roman" w:eastAsia="Times New Roman" w:hAnsi="Times New Roman"/>
          <w:color w:val="000000"/>
          <w:sz w:val="28"/>
          <w:szCs w:val="28"/>
        </w:rPr>
        <w:t xml:space="preserve">Ответственный секретарь ГЭК назначается директором </w:t>
      </w:r>
      <w:r w:rsidRPr="00190D47">
        <w:rPr>
          <w:rFonts w:ascii="Times New Roman" w:eastAsia="Times New Roman" w:hAnsi="Times New Roman"/>
          <w:bCs/>
          <w:color w:val="000000"/>
          <w:sz w:val="28"/>
          <w:szCs w:val="28"/>
        </w:rPr>
        <w:t>Калужского филиала ПГУПС из числа</w:t>
      </w:r>
      <w:r w:rsidRPr="00190D47">
        <w:rPr>
          <w:rFonts w:ascii="Times New Roman" w:eastAsia="Times New Roman" w:hAnsi="Times New Roman"/>
          <w:sz w:val="28"/>
          <w:szCs w:val="28"/>
        </w:rPr>
        <w:t xml:space="preserve"> </w:t>
      </w:r>
      <w:r w:rsidRPr="00190D47">
        <w:rPr>
          <w:rFonts w:ascii="Times New Roman" w:eastAsia="Times New Roman" w:hAnsi="Times New Roman"/>
          <w:color w:val="000000"/>
          <w:sz w:val="28"/>
          <w:szCs w:val="28"/>
        </w:rPr>
        <w:t>преподавателей данной специальности.</w:t>
      </w:r>
    </w:p>
    <w:p w:rsidR="007654BC" w:rsidRPr="00190D47" w:rsidRDefault="007654BC" w:rsidP="00B80BDB">
      <w:pPr>
        <w:spacing w:after="0" w:line="240" w:lineRule="auto"/>
        <w:ind w:firstLine="709"/>
        <w:jc w:val="both"/>
        <w:rPr>
          <w:rFonts w:ascii="Times New Roman" w:eastAsia="Times New Roman" w:hAnsi="Times New Roman"/>
          <w:sz w:val="28"/>
          <w:szCs w:val="28"/>
        </w:rPr>
      </w:pPr>
      <w:r w:rsidRPr="00190D47">
        <w:rPr>
          <w:rFonts w:ascii="Times New Roman" w:eastAsia="Times New Roman" w:hAnsi="Times New Roman"/>
          <w:color w:val="000000"/>
          <w:sz w:val="28"/>
          <w:szCs w:val="28"/>
        </w:rPr>
        <w:t xml:space="preserve">Государственная аттестационная комиссия является </w:t>
      </w:r>
      <w:r w:rsidRPr="00190D47">
        <w:rPr>
          <w:rFonts w:ascii="Times New Roman" w:eastAsia="Times New Roman" w:hAnsi="Times New Roman"/>
          <w:bCs/>
          <w:color w:val="000000"/>
          <w:sz w:val="28"/>
          <w:szCs w:val="28"/>
        </w:rPr>
        <w:t xml:space="preserve">единой для очной и </w:t>
      </w:r>
      <w:r w:rsidRPr="00190D47">
        <w:rPr>
          <w:rFonts w:ascii="Times New Roman" w:eastAsia="Times New Roman" w:hAnsi="Times New Roman"/>
          <w:color w:val="000000"/>
          <w:sz w:val="28"/>
          <w:szCs w:val="28"/>
        </w:rPr>
        <w:t>заочной форм обучения.</w:t>
      </w:r>
    </w:p>
    <w:p w:rsidR="007654BC" w:rsidRPr="00190D47" w:rsidRDefault="007654BC" w:rsidP="00B80BDB">
      <w:pPr>
        <w:spacing w:after="0" w:line="240" w:lineRule="auto"/>
        <w:ind w:firstLine="709"/>
        <w:jc w:val="both"/>
        <w:rPr>
          <w:rFonts w:ascii="Times New Roman" w:eastAsia="Times New Roman" w:hAnsi="Times New Roman"/>
          <w:sz w:val="28"/>
          <w:szCs w:val="28"/>
        </w:rPr>
      </w:pPr>
      <w:r w:rsidRPr="00190D47">
        <w:rPr>
          <w:rFonts w:ascii="Times New Roman" w:eastAsia="Times New Roman" w:hAnsi="Times New Roman"/>
          <w:color w:val="000000"/>
          <w:sz w:val="28"/>
          <w:szCs w:val="28"/>
        </w:rPr>
        <w:lastRenderedPageBreak/>
        <w:t xml:space="preserve">Расписание проведения ГИА выпускников утверждается </w:t>
      </w:r>
      <w:r w:rsidRPr="00190D47">
        <w:rPr>
          <w:rFonts w:ascii="Times New Roman" w:eastAsia="Times New Roman" w:hAnsi="Times New Roman"/>
          <w:bCs/>
          <w:color w:val="000000"/>
          <w:sz w:val="28"/>
          <w:szCs w:val="28"/>
        </w:rPr>
        <w:t xml:space="preserve">зам. директора по УР Калужского филиала ПГУПС </w:t>
      </w:r>
      <w:r w:rsidRPr="00190D47">
        <w:rPr>
          <w:rFonts w:ascii="Times New Roman" w:eastAsia="Times New Roman" w:hAnsi="Times New Roman"/>
          <w:color w:val="000000"/>
          <w:sz w:val="28"/>
          <w:szCs w:val="28"/>
        </w:rPr>
        <w:t xml:space="preserve">и доводится до сведения обучающихся не позднее, </w:t>
      </w:r>
      <w:r w:rsidRPr="00190D47">
        <w:rPr>
          <w:rFonts w:ascii="Times New Roman" w:eastAsia="Times New Roman" w:hAnsi="Times New Roman"/>
          <w:bCs/>
          <w:color w:val="000000"/>
          <w:sz w:val="28"/>
          <w:szCs w:val="28"/>
        </w:rPr>
        <w:t xml:space="preserve">чем </w:t>
      </w:r>
      <w:r w:rsidRPr="00190D47">
        <w:rPr>
          <w:rFonts w:ascii="Times New Roman" w:eastAsia="Times New Roman" w:hAnsi="Times New Roman"/>
          <w:color w:val="000000"/>
          <w:sz w:val="28"/>
          <w:szCs w:val="28"/>
        </w:rPr>
        <w:t xml:space="preserve">за </w:t>
      </w:r>
      <w:r w:rsidRPr="00190D47">
        <w:rPr>
          <w:rFonts w:ascii="Times New Roman" w:eastAsia="Times New Roman" w:hAnsi="Times New Roman"/>
          <w:bCs/>
          <w:color w:val="000000"/>
          <w:sz w:val="28"/>
          <w:szCs w:val="28"/>
        </w:rPr>
        <w:t xml:space="preserve">2 недели до начала работы </w:t>
      </w:r>
      <w:r w:rsidRPr="00190D47">
        <w:rPr>
          <w:rFonts w:ascii="Times New Roman" w:eastAsia="Times New Roman" w:hAnsi="Times New Roman"/>
          <w:color w:val="000000"/>
          <w:sz w:val="28"/>
          <w:szCs w:val="28"/>
        </w:rPr>
        <w:t>ГЭК.</w:t>
      </w:r>
    </w:p>
    <w:p w:rsidR="007654BC" w:rsidRPr="00190D47" w:rsidRDefault="007654BC" w:rsidP="00B80BDB">
      <w:pPr>
        <w:spacing w:after="0" w:line="240" w:lineRule="auto"/>
        <w:ind w:firstLine="709"/>
        <w:jc w:val="both"/>
        <w:rPr>
          <w:rFonts w:ascii="Times New Roman" w:eastAsia="Times New Roman" w:hAnsi="Times New Roman"/>
          <w:color w:val="000000"/>
          <w:sz w:val="28"/>
          <w:szCs w:val="28"/>
        </w:rPr>
      </w:pPr>
      <w:r w:rsidRPr="00190D47">
        <w:rPr>
          <w:rFonts w:ascii="Times New Roman" w:eastAsia="Times New Roman" w:hAnsi="Times New Roman"/>
          <w:color w:val="000000"/>
          <w:sz w:val="28"/>
          <w:szCs w:val="28"/>
        </w:rPr>
        <w:t>Допуск обучающегося к ГИА объявляется приказом по филиалу.</w:t>
      </w:r>
    </w:p>
    <w:p w:rsidR="007654BC" w:rsidRPr="00190D47" w:rsidRDefault="007654BC" w:rsidP="00B80BDB">
      <w:pPr>
        <w:spacing w:after="0" w:line="240" w:lineRule="auto"/>
        <w:ind w:firstLine="709"/>
        <w:rPr>
          <w:rFonts w:ascii="Times New Roman" w:eastAsia="Times New Roman" w:hAnsi="Times New Roman"/>
          <w:b/>
          <w:bCs/>
          <w:color w:val="000000"/>
          <w:sz w:val="28"/>
          <w:szCs w:val="28"/>
        </w:rPr>
      </w:pPr>
      <w:r w:rsidRPr="00190D47">
        <w:rPr>
          <w:rFonts w:ascii="Times New Roman" w:eastAsia="Times New Roman" w:hAnsi="Times New Roman"/>
          <w:bCs/>
          <w:color w:val="000000"/>
          <w:sz w:val="28"/>
          <w:szCs w:val="28"/>
        </w:rPr>
        <w:t>На заседании ГЭК представляются документы:</w:t>
      </w:r>
    </w:p>
    <w:p w:rsidR="007654BC" w:rsidRPr="00190D47" w:rsidRDefault="007654BC" w:rsidP="00B80BDB">
      <w:pPr>
        <w:spacing w:after="0" w:line="240" w:lineRule="auto"/>
        <w:ind w:firstLine="709"/>
        <w:jc w:val="both"/>
        <w:rPr>
          <w:rFonts w:ascii="Times New Roman" w:eastAsia="Times New Roman" w:hAnsi="Times New Roman"/>
          <w:color w:val="000000"/>
          <w:sz w:val="28"/>
          <w:szCs w:val="28"/>
        </w:rPr>
      </w:pPr>
      <w:r w:rsidRPr="00190D47">
        <w:rPr>
          <w:rFonts w:ascii="Times New Roman" w:eastAsia="Times New Roman" w:hAnsi="Times New Roman"/>
          <w:color w:val="000000"/>
          <w:sz w:val="28"/>
          <w:szCs w:val="28"/>
        </w:rPr>
        <w:t>- государственные требования к уровню подготовки выпускников;</w:t>
      </w:r>
    </w:p>
    <w:p w:rsidR="007654BC" w:rsidRPr="00190D47" w:rsidRDefault="007654BC" w:rsidP="00B80BDB">
      <w:pPr>
        <w:spacing w:after="0" w:line="240" w:lineRule="auto"/>
        <w:ind w:firstLine="709"/>
        <w:jc w:val="both"/>
        <w:rPr>
          <w:rFonts w:ascii="Times New Roman" w:eastAsia="Times New Roman" w:hAnsi="Times New Roman"/>
          <w:color w:val="000000"/>
          <w:sz w:val="28"/>
          <w:szCs w:val="28"/>
        </w:rPr>
      </w:pPr>
      <w:r w:rsidRPr="00190D47">
        <w:rPr>
          <w:rFonts w:ascii="Times New Roman" w:eastAsia="Times New Roman" w:hAnsi="Times New Roman"/>
          <w:color w:val="000000"/>
          <w:sz w:val="28"/>
          <w:szCs w:val="28"/>
        </w:rPr>
        <w:t>- программа ГИА;</w:t>
      </w:r>
    </w:p>
    <w:p w:rsidR="007654BC" w:rsidRPr="00190D47" w:rsidRDefault="007654BC" w:rsidP="00B80BDB">
      <w:pPr>
        <w:spacing w:after="0" w:line="240" w:lineRule="auto"/>
        <w:ind w:firstLine="709"/>
        <w:jc w:val="both"/>
        <w:rPr>
          <w:rFonts w:ascii="Times New Roman" w:eastAsia="Times New Roman" w:hAnsi="Times New Roman"/>
          <w:color w:val="000000"/>
          <w:sz w:val="28"/>
          <w:szCs w:val="28"/>
        </w:rPr>
      </w:pPr>
      <w:r w:rsidRPr="00190D47">
        <w:rPr>
          <w:rFonts w:ascii="Times New Roman" w:eastAsia="Times New Roman" w:hAnsi="Times New Roman"/>
          <w:color w:val="000000"/>
          <w:sz w:val="28"/>
          <w:szCs w:val="28"/>
        </w:rPr>
        <w:t>- приказ о допуске обучающихся к ГИА;</w:t>
      </w:r>
    </w:p>
    <w:p w:rsidR="007654BC" w:rsidRPr="00190D47" w:rsidRDefault="007654BC" w:rsidP="00B80BDB">
      <w:pPr>
        <w:spacing w:after="0" w:line="240" w:lineRule="auto"/>
        <w:ind w:firstLine="709"/>
        <w:jc w:val="both"/>
        <w:rPr>
          <w:rFonts w:ascii="Times New Roman" w:eastAsia="Times New Roman" w:hAnsi="Times New Roman"/>
          <w:color w:val="000000"/>
          <w:sz w:val="28"/>
          <w:szCs w:val="28"/>
        </w:rPr>
      </w:pPr>
      <w:r w:rsidRPr="00190D47">
        <w:rPr>
          <w:rFonts w:ascii="Times New Roman" w:eastAsia="Times New Roman" w:hAnsi="Times New Roman"/>
          <w:color w:val="000000"/>
          <w:sz w:val="28"/>
          <w:szCs w:val="28"/>
        </w:rPr>
        <w:t>- сведения об успеваемости обучающихся;</w:t>
      </w:r>
    </w:p>
    <w:p w:rsidR="007654BC" w:rsidRPr="00190D47" w:rsidRDefault="007654BC" w:rsidP="00B80BDB">
      <w:pPr>
        <w:spacing w:after="0" w:line="240" w:lineRule="auto"/>
        <w:ind w:firstLine="709"/>
        <w:jc w:val="both"/>
        <w:rPr>
          <w:rFonts w:ascii="Times New Roman" w:eastAsia="Times New Roman" w:hAnsi="Times New Roman"/>
          <w:color w:val="000000"/>
          <w:sz w:val="28"/>
          <w:szCs w:val="28"/>
        </w:rPr>
      </w:pPr>
      <w:r w:rsidRPr="00190D47">
        <w:rPr>
          <w:rFonts w:ascii="Times New Roman" w:eastAsia="Times New Roman" w:hAnsi="Times New Roman"/>
          <w:color w:val="000000"/>
          <w:sz w:val="28"/>
          <w:szCs w:val="28"/>
        </w:rPr>
        <w:t>- зачетные книжки обучающихся;</w:t>
      </w:r>
    </w:p>
    <w:p w:rsidR="007654BC" w:rsidRPr="00190D47" w:rsidRDefault="007654BC" w:rsidP="00B80BDB">
      <w:pPr>
        <w:spacing w:after="0" w:line="240" w:lineRule="auto"/>
        <w:ind w:firstLine="709"/>
        <w:jc w:val="both"/>
        <w:rPr>
          <w:rFonts w:ascii="Times New Roman" w:hAnsi="Times New Roman"/>
          <w:sz w:val="28"/>
          <w:szCs w:val="28"/>
        </w:rPr>
      </w:pPr>
      <w:r w:rsidRPr="00190D47">
        <w:rPr>
          <w:rFonts w:ascii="Times New Roman" w:eastAsia="Times New Roman" w:hAnsi="Times New Roman"/>
          <w:color w:val="000000"/>
          <w:sz w:val="28"/>
          <w:szCs w:val="28"/>
        </w:rPr>
        <w:t>- книга протоколов заседаний ГЭК.</w:t>
      </w:r>
    </w:p>
    <w:p w:rsidR="007654BC" w:rsidRPr="00190D47" w:rsidRDefault="007654BC" w:rsidP="00B80BDB">
      <w:pPr>
        <w:spacing w:after="0" w:line="240" w:lineRule="auto"/>
        <w:ind w:firstLine="709"/>
        <w:jc w:val="both"/>
        <w:rPr>
          <w:rFonts w:ascii="Times New Roman" w:hAnsi="Times New Roman"/>
          <w:sz w:val="28"/>
          <w:szCs w:val="28"/>
        </w:rPr>
      </w:pPr>
    </w:p>
    <w:p w:rsidR="007654BC" w:rsidRPr="00190D47" w:rsidRDefault="007654BC" w:rsidP="00B80BDB">
      <w:pPr>
        <w:spacing w:after="0" w:line="240" w:lineRule="auto"/>
        <w:ind w:firstLine="709"/>
        <w:jc w:val="center"/>
        <w:rPr>
          <w:rFonts w:ascii="Times New Roman" w:hAnsi="Times New Roman"/>
          <w:b/>
          <w:caps/>
          <w:sz w:val="28"/>
          <w:szCs w:val="28"/>
        </w:rPr>
      </w:pPr>
      <w:r w:rsidRPr="00190D47">
        <w:rPr>
          <w:rFonts w:ascii="Times New Roman" w:hAnsi="Times New Roman"/>
          <w:b/>
          <w:caps/>
          <w:sz w:val="28"/>
          <w:szCs w:val="28"/>
        </w:rPr>
        <w:t>7. Примерный перечень выпускных квалификационных работ</w:t>
      </w:r>
    </w:p>
    <w:p w:rsidR="007654BC" w:rsidRPr="00190D47" w:rsidRDefault="007654BC" w:rsidP="00B80BDB">
      <w:pPr>
        <w:spacing w:after="0" w:line="240" w:lineRule="auto"/>
        <w:ind w:firstLine="709"/>
        <w:jc w:val="center"/>
        <w:rPr>
          <w:rFonts w:ascii="Times New Roman" w:hAnsi="Times New Roman"/>
          <w:b/>
          <w:sz w:val="28"/>
          <w:szCs w:val="28"/>
        </w:rPr>
      </w:pPr>
    </w:p>
    <w:p w:rsidR="009E082A" w:rsidRPr="00190D47" w:rsidRDefault="009E082A" w:rsidP="00B80BDB">
      <w:pPr>
        <w:numPr>
          <w:ilvl w:val="0"/>
          <w:numId w:val="1"/>
        </w:numPr>
        <w:spacing w:after="0" w:line="240" w:lineRule="auto"/>
        <w:ind w:left="0" w:firstLine="709"/>
        <w:jc w:val="both"/>
        <w:rPr>
          <w:rFonts w:ascii="Times New Roman" w:eastAsia="Times New Roman" w:hAnsi="Times New Roman"/>
          <w:sz w:val="28"/>
          <w:szCs w:val="28"/>
        </w:rPr>
      </w:pPr>
      <w:r w:rsidRPr="00190D47">
        <w:rPr>
          <w:rFonts w:ascii="Times New Roman" w:eastAsia="Times New Roman" w:hAnsi="Times New Roman"/>
          <w:sz w:val="28"/>
          <w:szCs w:val="28"/>
        </w:rPr>
        <w:t>Организация технических обслуживаний и ремонта специального подвижного состава в условиях ПМС.</w:t>
      </w:r>
    </w:p>
    <w:p w:rsidR="009E082A" w:rsidRPr="00190D47" w:rsidRDefault="009E082A" w:rsidP="00B80BDB">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sz w:val="28"/>
          <w:szCs w:val="28"/>
        </w:rPr>
      </w:pPr>
      <w:r w:rsidRPr="00190D47">
        <w:rPr>
          <w:rFonts w:ascii="Times New Roman" w:eastAsia="Times New Roman" w:hAnsi="Times New Roman"/>
          <w:sz w:val="28"/>
          <w:szCs w:val="28"/>
        </w:rPr>
        <w:t>Проектирование предприятия по ремонту железнодорожно-строительных  машин.</w:t>
      </w:r>
    </w:p>
    <w:p w:rsidR="009E082A" w:rsidRPr="00190D47" w:rsidRDefault="009E082A" w:rsidP="00B80BDB">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sz w:val="28"/>
          <w:szCs w:val="28"/>
        </w:rPr>
      </w:pPr>
      <w:r w:rsidRPr="00190D47">
        <w:rPr>
          <w:rFonts w:ascii="Times New Roman" w:eastAsia="Times New Roman" w:hAnsi="Times New Roman"/>
          <w:sz w:val="28"/>
          <w:szCs w:val="28"/>
        </w:rPr>
        <w:t>Проектирование цеха по ремонту агрегатов железнодорожно – строительных машин.</w:t>
      </w:r>
    </w:p>
    <w:p w:rsidR="009E082A" w:rsidRPr="00190D47" w:rsidRDefault="009E082A" w:rsidP="00B80BDB">
      <w:pPr>
        <w:numPr>
          <w:ilvl w:val="0"/>
          <w:numId w:val="1"/>
        </w:numPr>
        <w:spacing w:after="0" w:line="240" w:lineRule="auto"/>
        <w:ind w:left="0" w:firstLine="709"/>
        <w:rPr>
          <w:rFonts w:ascii="Times New Roman" w:eastAsia="Times New Roman" w:hAnsi="Times New Roman"/>
          <w:sz w:val="28"/>
          <w:szCs w:val="28"/>
        </w:rPr>
      </w:pPr>
      <w:r w:rsidRPr="00190D47">
        <w:rPr>
          <w:rFonts w:ascii="Times New Roman" w:eastAsia="Times New Roman" w:hAnsi="Times New Roman"/>
          <w:sz w:val="28"/>
          <w:szCs w:val="28"/>
        </w:rPr>
        <w:t>Технология ремонта деталей и узлов железнодорожно-строительных  машин с экономическим обоснованием.</w:t>
      </w:r>
    </w:p>
    <w:p w:rsidR="009E082A" w:rsidRPr="00190D47" w:rsidRDefault="009E082A" w:rsidP="00B80BDB">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sz w:val="28"/>
          <w:szCs w:val="28"/>
        </w:rPr>
      </w:pPr>
      <w:r w:rsidRPr="00190D47">
        <w:rPr>
          <w:rFonts w:ascii="Times New Roman" w:eastAsia="Times New Roman" w:hAnsi="Times New Roman"/>
          <w:sz w:val="28"/>
          <w:szCs w:val="28"/>
        </w:rPr>
        <w:t>Технология ремонта элементов электрооборудования железнодорожно-строительных  машин.</w:t>
      </w:r>
    </w:p>
    <w:p w:rsidR="009E082A" w:rsidRPr="00190D47" w:rsidRDefault="009E082A" w:rsidP="00B80BDB">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sz w:val="28"/>
          <w:szCs w:val="28"/>
        </w:rPr>
      </w:pPr>
      <w:r w:rsidRPr="00190D47">
        <w:rPr>
          <w:rFonts w:ascii="Times New Roman" w:eastAsia="Times New Roman" w:hAnsi="Times New Roman"/>
          <w:sz w:val="28"/>
          <w:szCs w:val="28"/>
        </w:rPr>
        <w:t>Технология ремонта элементов гидравлического оборудования железнодорожно-строительных  машин.</w:t>
      </w:r>
    </w:p>
    <w:p w:rsidR="009E082A" w:rsidRPr="00190D47" w:rsidRDefault="009E082A" w:rsidP="00B80BDB">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sz w:val="28"/>
          <w:szCs w:val="28"/>
        </w:rPr>
      </w:pPr>
      <w:r w:rsidRPr="00190D47">
        <w:rPr>
          <w:rFonts w:ascii="Times New Roman" w:eastAsia="Times New Roman" w:hAnsi="Times New Roman"/>
          <w:sz w:val="28"/>
          <w:szCs w:val="28"/>
        </w:rPr>
        <w:t>Капитальный ремонт двигателя ЯМЗ -238 (допускается замена на другой двигатель, применяемый на железнодорожно – строительных машинах).</w:t>
      </w:r>
    </w:p>
    <w:p w:rsidR="009E082A" w:rsidRPr="00190D47" w:rsidRDefault="009E082A" w:rsidP="00B80BDB">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sz w:val="28"/>
          <w:szCs w:val="28"/>
        </w:rPr>
      </w:pPr>
      <w:r w:rsidRPr="00190D47">
        <w:rPr>
          <w:rFonts w:ascii="Times New Roman" w:eastAsia="Times New Roman" w:hAnsi="Times New Roman"/>
          <w:sz w:val="28"/>
          <w:szCs w:val="28"/>
        </w:rPr>
        <w:t>Организация работ при усиленном капитальном ремонте пути с применением высокопроизводительных путевых машин, обеспечивающих высокие технологии.</w:t>
      </w:r>
    </w:p>
    <w:p w:rsidR="009E082A" w:rsidRPr="00190D47" w:rsidRDefault="009E082A" w:rsidP="00B80BDB">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sz w:val="28"/>
          <w:szCs w:val="28"/>
        </w:rPr>
      </w:pPr>
      <w:r w:rsidRPr="00190D47">
        <w:rPr>
          <w:rFonts w:ascii="Times New Roman" w:eastAsia="Times New Roman" w:hAnsi="Times New Roman"/>
          <w:sz w:val="28"/>
          <w:szCs w:val="28"/>
        </w:rPr>
        <w:t>Организация работ по капитальному ремонту пути с применением высокопроизводительных путевых машин.</w:t>
      </w:r>
    </w:p>
    <w:p w:rsidR="009E082A" w:rsidRPr="00190D47" w:rsidRDefault="009E082A" w:rsidP="00B80BDB">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sz w:val="28"/>
          <w:szCs w:val="28"/>
        </w:rPr>
      </w:pPr>
      <w:r w:rsidRPr="00190D47">
        <w:rPr>
          <w:rFonts w:ascii="Times New Roman" w:eastAsia="Times New Roman" w:hAnsi="Times New Roman"/>
          <w:sz w:val="28"/>
          <w:szCs w:val="28"/>
        </w:rPr>
        <w:t xml:space="preserve"> Организация работ на производственной базе ПМС.</w:t>
      </w:r>
    </w:p>
    <w:p w:rsidR="009E082A" w:rsidRPr="00190D47" w:rsidRDefault="009E082A" w:rsidP="00B80BDB">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sz w:val="28"/>
          <w:szCs w:val="28"/>
        </w:rPr>
      </w:pPr>
      <w:r w:rsidRPr="00190D47">
        <w:rPr>
          <w:rFonts w:ascii="Times New Roman" w:eastAsia="Times New Roman" w:hAnsi="Times New Roman"/>
          <w:sz w:val="28"/>
          <w:szCs w:val="28"/>
        </w:rPr>
        <w:t xml:space="preserve"> Механизация работ при лечении земляного полотна с применением высокопроизводительных машин.</w:t>
      </w:r>
    </w:p>
    <w:p w:rsidR="009E082A" w:rsidRPr="00190D47" w:rsidRDefault="009E082A" w:rsidP="00B80BDB">
      <w:pPr>
        <w:widowControl w:val="0"/>
        <w:autoSpaceDE w:val="0"/>
        <w:autoSpaceDN w:val="0"/>
        <w:adjustRightInd w:val="0"/>
        <w:spacing w:after="0" w:line="240" w:lineRule="auto"/>
        <w:ind w:firstLine="709"/>
        <w:jc w:val="both"/>
        <w:rPr>
          <w:rFonts w:ascii="Times New Roman" w:eastAsia="Times New Roman" w:hAnsi="Times New Roman"/>
          <w:sz w:val="28"/>
          <w:szCs w:val="28"/>
        </w:rPr>
      </w:pPr>
    </w:p>
    <w:p w:rsidR="009E082A" w:rsidRPr="00190D47" w:rsidRDefault="009E082A" w:rsidP="00B80BDB">
      <w:pPr>
        <w:widowControl w:val="0"/>
        <w:autoSpaceDE w:val="0"/>
        <w:autoSpaceDN w:val="0"/>
        <w:adjustRightInd w:val="0"/>
        <w:spacing w:after="0" w:line="240" w:lineRule="auto"/>
        <w:ind w:firstLine="709"/>
        <w:jc w:val="both"/>
        <w:rPr>
          <w:rFonts w:ascii="Times New Roman" w:eastAsia="Times New Roman" w:hAnsi="Times New Roman"/>
          <w:sz w:val="28"/>
          <w:szCs w:val="28"/>
        </w:rPr>
      </w:pPr>
    </w:p>
    <w:p w:rsidR="007654BC" w:rsidRPr="00190D47" w:rsidRDefault="007654BC" w:rsidP="00B80BDB">
      <w:pPr>
        <w:spacing w:after="0" w:line="240" w:lineRule="auto"/>
        <w:ind w:firstLine="709"/>
        <w:jc w:val="center"/>
        <w:rPr>
          <w:rFonts w:ascii="Times New Roman" w:hAnsi="Times New Roman"/>
          <w:b/>
          <w:caps/>
          <w:sz w:val="28"/>
          <w:szCs w:val="28"/>
        </w:rPr>
      </w:pPr>
      <w:r w:rsidRPr="00190D47">
        <w:rPr>
          <w:rFonts w:ascii="Times New Roman" w:hAnsi="Times New Roman"/>
          <w:b/>
          <w:caps/>
          <w:sz w:val="28"/>
          <w:szCs w:val="28"/>
        </w:rPr>
        <w:t>8. Итоговая оценка ГИА</w:t>
      </w:r>
    </w:p>
    <w:p w:rsidR="00B16C75" w:rsidRPr="00190D47" w:rsidRDefault="00B16C75" w:rsidP="00B80BDB">
      <w:pPr>
        <w:spacing w:after="0" w:line="240" w:lineRule="auto"/>
        <w:ind w:firstLine="709"/>
        <w:jc w:val="center"/>
        <w:rPr>
          <w:rFonts w:ascii="Times New Roman" w:hAnsi="Times New Roman"/>
          <w:b/>
          <w:sz w:val="28"/>
          <w:szCs w:val="28"/>
        </w:rPr>
      </w:pPr>
    </w:p>
    <w:p w:rsidR="007654BC" w:rsidRPr="00190D47" w:rsidRDefault="007654BC" w:rsidP="00B80BDB">
      <w:pPr>
        <w:spacing w:after="0" w:line="240" w:lineRule="auto"/>
        <w:ind w:firstLine="709"/>
        <w:jc w:val="both"/>
        <w:rPr>
          <w:rFonts w:ascii="Times New Roman" w:hAnsi="Times New Roman"/>
          <w:sz w:val="28"/>
          <w:szCs w:val="28"/>
        </w:rPr>
      </w:pPr>
      <w:r w:rsidRPr="00190D47">
        <w:rPr>
          <w:rFonts w:ascii="Times New Roman" w:hAnsi="Times New Roman"/>
          <w:sz w:val="28"/>
          <w:szCs w:val="28"/>
        </w:rPr>
        <w:t xml:space="preserve">Руководитель ВКР оценивает выпускника по результатам анализа текста ВКР, его текущей работы в ходе подготовки и написания ВКР и заполняет  </w:t>
      </w:r>
      <w:r w:rsidRPr="00190D47">
        <w:rPr>
          <w:rFonts w:ascii="Times New Roman" w:hAnsi="Times New Roman"/>
          <w:sz w:val="28"/>
          <w:szCs w:val="28"/>
        </w:rPr>
        <w:lastRenderedPageBreak/>
        <w:t>оценочный лист (Приложение 4). Полученная усредненная оценка является базой для выставления итоговой оценки в отзыве (Приложение 5).</w:t>
      </w:r>
    </w:p>
    <w:p w:rsidR="007654BC" w:rsidRPr="00190D47" w:rsidRDefault="007654BC" w:rsidP="00B80BDB">
      <w:pPr>
        <w:spacing w:after="0" w:line="240" w:lineRule="auto"/>
        <w:ind w:firstLine="709"/>
        <w:jc w:val="both"/>
        <w:rPr>
          <w:rFonts w:ascii="Times New Roman" w:hAnsi="Times New Roman"/>
          <w:sz w:val="28"/>
          <w:szCs w:val="28"/>
        </w:rPr>
      </w:pPr>
      <w:r w:rsidRPr="00190D47">
        <w:rPr>
          <w:rFonts w:ascii="Times New Roman" w:hAnsi="Times New Roman"/>
          <w:sz w:val="28"/>
          <w:szCs w:val="28"/>
        </w:rPr>
        <w:t>Члены ГЭК по итогам защиты ВКР оценивают защиту выпускника по результатам анализа текста ВКР, качества демонстрационного материала, доклада, а также ответов на заданные вопросы. По результатам группового обсуждения всех присутствующих членов ГЭК председатель заполняет оценочный лист (Приложение 6)</w:t>
      </w:r>
    </w:p>
    <w:p w:rsidR="007654BC" w:rsidRPr="00190D47" w:rsidRDefault="007654BC" w:rsidP="00B80BDB">
      <w:pPr>
        <w:spacing w:after="0" w:line="240" w:lineRule="auto"/>
        <w:ind w:firstLine="709"/>
        <w:jc w:val="both"/>
        <w:rPr>
          <w:rFonts w:ascii="Times New Roman" w:hAnsi="Times New Roman"/>
          <w:sz w:val="28"/>
          <w:szCs w:val="28"/>
        </w:rPr>
      </w:pPr>
    </w:p>
    <w:p w:rsidR="001B7004" w:rsidRPr="00190D47" w:rsidRDefault="001B7004" w:rsidP="00B80BDB">
      <w:pPr>
        <w:spacing w:after="0" w:line="240" w:lineRule="auto"/>
        <w:ind w:firstLine="709"/>
        <w:jc w:val="both"/>
        <w:rPr>
          <w:rFonts w:ascii="Times New Roman" w:hAnsi="Times New Roman"/>
          <w:sz w:val="28"/>
          <w:szCs w:val="28"/>
        </w:rPr>
      </w:pPr>
    </w:p>
    <w:p w:rsidR="007654BC" w:rsidRDefault="00F72ECB" w:rsidP="00190D47">
      <w:pPr>
        <w:spacing w:after="0" w:line="240" w:lineRule="auto"/>
        <w:ind w:firstLine="709"/>
        <w:jc w:val="center"/>
        <w:rPr>
          <w:rFonts w:ascii="Times New Roman" w:eastAsia="Times New Roman" w:hAnsi="Times New Roman"/>
          <w:b/>
          <w:caps/>
          <w:sz w:val="28"/>
          <w:szCs w:val="28"/>
        </w:rPr>
      </w:pPr>
      <w:r w:rsidRPr="00190D47">
        <w:rPr>
          <w:rFonts w:ascii="Times New Roman" w:hAnsi="Times New Roman"/>
          <w:b/>
          <w:caps/>
          <w:sz w:val="28"/>
          <w:szCs w:val="28"/>
        </w:rPr>
        <w:t>9.</w:t>
      </w:r>
      <w:r w:rsidRPr="00190D47">
        <w:rPr>
          <w:rFonts w:ascii="Times New Roman" w:hAnsi="Times New Roman"/>
          <w:caps/>
          <w:sz w:val="28"/>
          <w:szCs w:val="28"/>
        </w:rPr>
        <w:t xml:space="preserve"> </w:t>
      </w:r>
      <w:r w:rsidRPr="00190D47">
        <w:rPr>
          <w:rFonts w:ascii="Times New Roman" w:eastAsia="Times New Roman" w:hAnsi="Times New Roman"/>
          <w:b/>
          <w:caps/>
          <w:sz w:val="28"/>
          <w:szCs w:val="28"/>
        </w:rPr>
        <w:t>Демонстрационный экзамен</w:t>
      </w:r>
    </w:p>
    <w:p w:rsidR="00190D47" w:rsidRPr="00190D47" w:rsidRDefault="00190D47" w:rsidP="00190D47">
      <w:pPr>
        <w:spacing w:after="0" w:line="240" w:lineRule="auto"/>
        <w:ind w:firstLine="709"/>
        <w:jc w:val="center"/>
        <w:rPr>
          <w:rFonts w:ascii="Times New Roman" w:hAnsi="Times New Roman"/>
          <w:caps/>
          <w:sz w:val="28"/>
          <w:szCs w:val="28"/>
        </w:rPr>
      </w:pPr>
    </w:p>
    <w:p w:rsidR="00F72ECB" w:rsidRPr="00190D47" w:rsidRDefault="00F72ECB" w:rsidP="00B80BD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190D47">
        <w:rPr>
          <w:rFonts w:ascii="Times New Roman" w:eastAsia="Times New Roman" w:hAnsi="Times New Roman"/>
          <w:sz w:val="28"/>
          <w:szCs w:val="28"/>
        </w:rPr>
        <w:t>Демонстрационный экзамен проводится с целью определения у обучающихся и выпускников уровня знаний, умений, навыков, позволяющих вести профессиональную деятельность в определенной сфере и (или) выполнять работу по конкретным профессии или специальности в соответствии со стандартами Ворлдскиллс Россия.</w:t>
      </w:r>
    </w:p>
    <w:p w:rsidR="00F72ECB" w:rsidRPr="00190D47" w:rsidRDefault="00F72ECB" w:rsidP="00B80BDB">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190D47">
        <w:rPr>
          <w:rFonts w:ascii="Times New Roman" w:eastAsia="Times New Roman" w:hAnsi="Times New Roman"/>
          <w:color w:val="000000"/>
          <w:sz w:val="28"/>
          <w:szCs w:val="28"/>
        </w:rPr>
        <w:t xml:space="preserve">Включение формата демонстрационного экзамена в процедуру государственной итоговой аттестации обучающихся профессиональных образовательных организаций – это модель независимой оценки качества подготовки кадров, содействующая решению нескольких задач системы профессионального образования и рынка труда без проведения дополнительных процедур. </w:t>
      </w:r>
    </w:p>
    <w:p w:rsidR="00F72ECB" w:rsidRPr="00190D47" w:rsidRDefault="00F72ECB" w:rsidP="00B80BD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190D47">
        <w:rPr>
          <w:rFonts w:ascii="Times New Roman" w:eastAsia="Times New Roman" w:hAnsi="Times New Roman"/>
          <w:sz w:val="28"/>
          <w:szCs w:val="28"/>
        </w:rPr>
        <w:t>Прежде всего, соответствующая процедура обеспечивает качественную экспертную оценку в соответствии с международными стандартами, так как в предлагаемой модели экспертное участие, в том числе представителей работодателей требует подтверждения квалификации по стандартам Ворлдскиллс Россия.</w:t>
      </w:r>
    </w:p>
    <w:p w:rsidR="00F72ECB" w:rsidRPr="00190D47" w:rsidRDefault="00F72ECB" w:rsidP="00B80BD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190D47">
        <w:rPr>
          <w:rFonts w:ascii="Times New Roman" w:eastAsia="Times New Roman" w:hAnsi="Times New Roman"/>
          <w:sz w:val="28"/>
          <w:szCs w:val="28"/>
        </w:rPr>
        <w:t xml:space="preserve">Для проведения демонстрационного экзамена по стандартам Ворлдскиллс Россия в </w:t>
      </w:r>
      <w:r w:rsidRPr="00190D47">
        <w:rPr>
          <w:rFonts w:ascii="Times New Roman" w:eastAsia="Times New Roman" w:hAnsi="Times New Roman"/>
          <w:color w:val="000000"/>
          <w:sz w:val="28"/>
          <w:szCs w:val="28"/>
        </w:rPr>
        <w:t xml:space="preserve">2020 </w:t>
      </w:r>
      <w:r w:rsidRPr="00190D47">
        <w:rPr>
          <w:rFonts w:ascii="Times New Roman" w:eastAsia="Times New Roman" w:hAnsi="Times New Roman"/>
          <w:sz w:val="28"/>
          <w:szCs w:val="28"/>
        </w:rPr>
        <w:t>году используются контрольно-измерительные материалы и инфраструктурные листы, разработанные экспертами Ворлдскиллс на основе конкурсных заданий и критериев оценки Финала  Национального чемпионата «Молодые профессионалы» (WorldSkills Russia) предыдущего года. Задания должны содержать все модули заданий Финала Национального чемпионата «Молодые профессионалы» (WorldSkills Russia) и сопровождаться схемой начисления баллов, составленной согласно требованиям технического описания, а также подробным описанием критериев оценки выполнения заданий.</w:t>
      </w:r>
    </w:p>
    <w:p w:rsidR="00F72ECB" w:rsidRPr="00190D47" w:rsidRDefault="00F72ECB" w:rsidP="00B80BDB">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190D47">
        <w:rPr>
          <w:rFonts w:ascii="Times New Roman" w:eastAsia="Times New Roman" w:hAnsi="Times New Roman"/>
          <w:color w:val="000000"/>
          <w:sz w:val="28"/>
          <w:szCs w:val="28"/>
        </w:rPr>
        <w:t xml:space="preserve">Процедура выполнения заданий демонстрационного экзамена и их оценки проходит на площадках, материально-техническая база которых соответствует требованиям Союза «Ворлдскиллс Россия». Оценка результатов выполнения заданий экзамена осуществляется исключительно экспертами Ворлдскиллс. К организации и проведению демонстрационного экзамена по стандартам Ворлдскиллс Россия допускаются: </w:t>
      </w:r>
    </w:p>
    <w:p w:rsidR="00F72ECB" w:rsidRPr="00190D47" w:rsidRDefault="00F72ECB" w:rsidP="00B80BD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190D47">
        <w:rPr>
          <w:rFonts w:ascii="Times New Roman" w:eastAsia="Times New Roman" w:hAnsi="Times New Roman"/>
          <w:sz w:val="28"/>
          <w:szCs w:val="28"/>
        </w:rPr>
        <w:t xml:space="preserve">- сертифицированные эксперты Ворлдскиллс; </w:t>
      </w:r>
    </w:p>
    <w:p w:rsidR="00F72ECB" w:rsidRPr="00190D47" w:rsidRDefault="00F72ECB" w:rsidP="00B80BD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190D47">
        <w:rPr>
          <w:rFonts w:ascii="Times New Roman" w:eastAsia="Times New Roman" w:hAnsi="Times New Roman"/>
          <w:sz w:val="28"/>
          <w:szCs w:val="28"/>
        </w:rPr>
        <w:lastRenderedPageBreak/>
        <w:t xml:space="preserve">- эксперты, прошедшие обучение, организованное Союзом «Ворлдскиллс Россия» и имеющие свидетельства о праве оценки выполнения заданий демонстрационного экзамена; </w:t>
      </w:r>
    </w:p>
    <w:p w:rsidR="00F72ECB" w:rsidRPr="00190D47" w:rsidRDefault="00F72ECB" w:rsidP="00B80BD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190D47">
        <w:rPr>
          <w:rFonts w:ascii="Times New Roman" w:eastAsia="Times New Roman" w:hAnsi="Times New Roman"/>
          <w:sz w:val="28"/>
          <w:szCs w:val="28"/>
        </w:rPr>
        <w:t>- эксперты, прошедшие обучение, организованное Союзом «Ворлдскиллс Россия» и имеющие свидетельства о праве проведения корпоративного или регионального чемпионата.</w:t>
      </w:r>
    </w:p>
    <w:p w:rsidR="00F72ECB" w:rsidRPr="00190D47" w:rsidRDefault="00F72ECB" w:rsidP="00B80BD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190D47">
        <w:rPr>
          <w:rFonts w:ascii="Times New Roman" w:eastAsia="Times New Roman" w:hAnsi="Times New Roman"/>
          <w:sz w:val="28"/>
          <w:szCs w:val="28"/>
        </w:rPr>
        <w:tab/>
        <w:t xml:space="preserve">В целях соблюдения принципов объективности и независимости при проведении государственной итоговой аттестации, не допускается оценивание результатов работ выпускников, участвующих в экзамене экспертами-сотрудниками техникума. </w:t>
      </w:r>
    </w:p>
    <w:p w:rsidR="00F72ECB" w:rsidRPr="00190D47" w:rsidRDefault="00F72ECB" w:rsidP="00B80BD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190D47">
        <w:rPr>
          <w:rFonts w:ascii="Times New Roman" w:eastAsia="Times New Roman" w:hAnsi="Times New Roman"/>
          <w:sz w:val="28"/>
          <w:szCs w:val="28"/>
        </w:rPr>
        <w:t>Регистрация участников и экспертов демонстрационного экзамена осуществляется в Электронной системе мониторинга, сбора и обработки данных (eSim). Для регистрации баллов и оценок по результатам выполнения заданий демонстрационного экзамена используется международная информационная система Competition Information System (CIS).</w:t>
      </w:r>
    </w:p>
    <w:p w:rsidR="00F72ECB" w:rsidRPr="00190D47" w:rsidRDefault="00F72ECB" w:rsidP="00B80BD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190D47">
        <w:rPr>
          <w:rFonts w:ascii="Times New Roman" w:eastAsia="Times New Roman" w:hAnsi="Times New Roman"/>
          <w:sz w:val="28"/>
          <w:szCs w:val="28"/>
        </w:rPr>
        <w:t xml:space="preserve">Перечень компетенций, по которым проводится демонстрационный экзамен по стандартам Ворлдскиллс Россия в техникуме определяется в соответствии с решением ПГУПС. Информация должна быть представлена в адрес Союза «Ворлдскиллс Россия» не позднее чем за 4 месяца до начала экзамена. Определение площадок проведения демонстрационного экзамена осуществляется по итогам отбора Центров проведения демонстрационного экзамена по стандартам Ворлдскиллс Россия (ЦПДЭ). Для участия в отборе техникум должен предоставить в ПГУПС заявку с указанием материально-технической базы и оборудования, позволяющим провести экзаменационные испытания по стандартам Ворлдскиллс Россия.  Университет направляет перечень в адрес Союза «Ворлдскиллс Россия» с приложением пакета требуемых документов. </w:t>
      </w:r>
    </w:p>
    <w:p w:rsidR="00F72ECB" w:rsidRPr="00190D47" w:rsidRDefault="00F72ECB" w:rsidP="00B80BD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190D47">
        <w:rPr>
          <w:rFonts w:ascii="Times New Roman" w:eastAsia="Times New Roman" w:hAnsi="Times New Roman"/>
          <w:sz w:val="28"/>
          <w:szCs w:val="28"/>
        </w:rPr>
        <w:t>После определения перечня компетенций и площадок проведения экзамена формируется график проведения демонстрационного экзамена по стандартам Ворлдскиллс Россия в ПГУПС с указанием количества обучающихся и выпускников, сдающих демонстрационный экзамен. Утвержденный график должен быть направлен в адрес Союза «Ворлдскиллс Россия» не менее чем за 3 месяца до начала экзамена.</w:t>
      </w:r>
    </w:p>
    <w:p w:rsidR="00F72ECB" w:rsidRPr="00190D47" w:rsidRDefault="00F72ECB" w:rsidP="00B80BD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190D47">
        <w:rPr>
          <w:rFonts w:ascii="Times New Roman" w:eastAsia="Times New Roman" w:hAnsi="Times New Roman"/>
          <w:sz w:val="28"/>
          <w:szCs w:val="28"/>
        </w:rPr>
        <w:t xml:space="preserve">Для обеспечения организации и проведения демонстрационного экзамена Союзом «Ворлдскиллс Россия» по предложению Университета за 3 месяца до начала демонстрационного экзамена определяются главные эксперты на каждую площадку проведения экзамена из числа сертифицированных экспертов. </w:t>
      </w:r>
    </w:p>
    <w:p w:rsidR="00F72ECB" w:rsidRPr="00190D47" w:rsidRDefault="00F72ECB" w:rsidP="00B80BD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190D47">
        <w:rPr>
          <w:rFonts w:ascii="Times New Roman" w:eastAsia="Times New Roman" w:hAnsi="Times New Roman"/>
          <w:sz w:val="28"/>
          <w:szCs w:val="28"/>
        </w:rPr>
        <w:t>При непосредственном участии и по согласованию с Главным экспертом формируется Экспертная группа на каждую площадку проведения экзамена из числа экспертов. Количественный состав Экспертной группы по каждой компетенции определяется Главным экспертом.</w:t>
      </w:r>
    </w:p>
    <w:p w:rsidR="00F72ECB" w:rsidRPr="00190D47" w:rsidRDefault="00F72ECB" w:rsidP="00B80BD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190D47">
        <w:rPr>
          <w:rFonts w:ascii="Times New Roman" w:eastAsia="Times New Roman" w:hAnsi="Times New Roman"/>
          <w:sz w:val="28"/>
          <w:szCs w:val="28"/>
        </w:rPr>
        <w:t xml:space="preserve">Организация деятельности Экспертной группы осуществляется Главным экспертом, который после ее формирования обязан распределить обязанности </w:t>
      </w:r>
      <w:r w:rsidRPr="00190D47">
        <w:rPr>
          <w:rFonts w:ascii="Times New Roman" w:eastAsia="Times New Roman" w:hAnsi="Times New Roman"/>
          <w:sz w:val="28"/>
          <w:szCs w:val="28"/>
        </w:rPr>
        <w:lastRenderedPageBreak/>
        <w:t xml:space="preserve">и полномочия по подготовке и проведению экзамена между членами Экспертной группы. </w:t>
      </w:r>
    </w:p>
    <w:p w:rsidR="00F72ECB" w:rsidRPr="00190D47" w:rsidRDefault="00F72ECB" w:rsidP="00B80BD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190D47">
        <w:rPr>
          <w:rFonts w:ascii="Times New Roman" w:eastAsia="Times New Roman" w:hAnsi="Times New Roman"/>
          <w:sz w:val="28"/>
          <w:szCs w:val="28"/>
        </w:rPr>
        <w:t xml:space="preserve">На время проведения экзамена из состава Экспертной группы назначается Технический эксперт, отвечающий за техническое состояние оборудования и соблюдение всеми присутствующими на площадке лицами правил и норм охраны труда и техники безопасности. </w:t>
      </w:r>
    </w:p>
    <w:p w:rsidR="00F72ECB" w:rsidRPr="00190D47" w:rsidRDefault="00F72ECB" w:rsidP="00B80BD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190D47">
        <w:rPr>
          <w:rFonts w:ascii="Times New Roman" w:eastAsia="Times New Roman" w:hAnsi="Times New Roman"/>
          <w:sz w:val="28"/>
          <w:szCs w:val="28"/>
        </w:rPr>
        <w:t>Ответственность за внесение баллов и оценок в систему CIS несет Главный эксперт. Члены Экспертных групп могут быть включены в состав государственной экзаменационной комиссии.</w:t>
      </w:r>
    </w:p>
    <w:p w:rsidR="00F72ECB" w:rsidRPr="00190D47" w:rsidRDefault="00F72ECB" w:rsidP="00B80BD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190D47">
        <w:rPr>
          <w:rFonts w:ascii="Times New Roman" w:eastAsia="Times New Roman" w:hAnsi="Times New Roman"/>
          <w:sz w:val="28"/>
          <w:szCs w:val="28"/>
        </w:rPr>
        <w:t xml:space="preserve">За 6 месяцев до проведения демонстрационного экзамена Союз «Ворлдскиллс Россия» должен обеспечить разработку заданий экзамена, критериев оценки и инфраструктурных листов по всем компетенциям и опубликовать их в специальном разделе на официальном сайте www.worldskills.ru. </w:t>
      </w:r>
    </w:p>
    <w:p w:rsidR="00F72ECB" w:rsidRPr="00190D47" w:rsidRDefault="00F72ECB" w:rsidP="00B80BD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190D47">
        <w:rPr>
          <w:rFonts w:ascii="Times New Roman" w:eastAsia="Times New Roman" w:hAnsi="Times New Roman"/>
          <w:sz w:val="28"/>
          <w:szCs w:val="28"/>
        </w:rPr>
        <w:t>Не менее чем за 2 месяца до начала экзамена техникумом формируется план мероприятий по подготовке и проведению экзамена, в том числе регламент проведения экзамена по каждой компетенции. Все документы в обязательном порядке согласовываются с Главным экспертом и доводятся до сведения членов Экспертной комиссии. Документы должны быть размещены на официальном сайте техникума не позднее, чем за 1 месяц до начала экзамена.</w:t>
      </w:r>
    </w:p>
    <w:p w:rsidR="00F72ECB" w:rsidRPr="00190D47" w:rsidRDefault="00F72ECB" w:rsidP="00B80BD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190D47">
        <w:rPr>
          <w:rFonts w:ascii="Times New Roman" w:eastAsia="Times New Roman" w:hAnsi="Times New Roman"/>
          <w:sz w:val="28"/>
          <w:szCs w:val="28"/>
        </w:rPr>
        <w:t xml:space="preserve">Регистрация участников, информирование о сроках и порядке проведения демонстрационного экзамена осуществляется техникумом. </w:t>
      </w:r>
    </w:p>
    <w:p w:rsidR="00F72ECB" w:rsidRPr="00190D47" w:rsidRDefault="00F72ECB" w:rsidP="00B80BD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190D47">
        <w:rPr>
          <w:rFonts w:ascii="Times New Roman" w:eastAsia="Times New Roman" w:hAnsi="Times New Roman"/>
          <w:sz w:val="28"/>
          <w:szCs w:val="28"/>
        </w:rPr>
        <w:t xml:space="preserve">Не менее чем за 2 месяца до планируемой даты проведения экзамена техникум формирует список обучающихся и выпускников, сдающих демонстрационный экзамен по стандартам Ворлдскиллс Россия. Техникум  организует регистрацию всех заявленных участников в системе eSim, а также обеспечивает заполнение всеми участниками личных профилей не позднее чем за два месяца до начала экзамена. </w:t>
      </w:r>
    </w:p>
    <w:p w:rsidR="00F72ECB" w:rsidRPr="00190D47" w:rsidRDefault="00F72ECB" w:rsidP="00B80BD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190D47">
        <w:rPr>
          <w:rFonts w:ascii="Times New Roman" w:eastAsia="Times New Roman" w:hAnsi="Times New Roman"/>
          <w:sz w:val="28"/>
          <w:szCs w:val="28"/>
        </w:rPr>
        <w:t xml:space="preserve">После уточнения количества участников экзамена по компетенциям, Главным экспертом разрабатывается и утверждается схема расстановки и комплектования рабочих мест на каждую площадку. Ответственность за обеспечение площадок оптимальными средствами и необходимой инфраструктурой для проведения демонстрационного экзамена по каждой компетенции в соответствии с техническими описаниями и инфраструктурными листами несет техникум. </w:t>
      </w:r>
    </w:p>
    <w:p w:rsidR="00F72ECB" w:rsidRPr="00190D47" w:rsidRDefault="00F72ECB" w:rsidP="00B80BD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190D47">
        <w:rPr>
          <w:rFonts w:ascii="Times New Roman" w:eastAsia="Times New Roman" w:hAnsi="Times New Roman"/>
          <w:sz w:val="28"/>
          <w:szCs w:val="28"/>
        </w:rPr>
        <w:t>За Х дня до начала экзамена Главным экспертом проводится контрольная проверка площадки на предмет соответствия всем требованиям, фиксируется факт наличия необходимого оборудования.</w:t>
      </w:r>
    </w:p>
    <w:p w:rsidR="00F72ECB" w:rsidRPr="00190D47" w:rsidRDefault="00F72ECB" w:rsidP="00B80BDB">
      <w:pPr>
        <w:widowControl w:val="0"/>
        <w:autoSpaceDE w:val="0"/>
        <w:autoSpaceDN w:val="0"/>
        <w:adjustRightInd w:val="0"/>
        <w:spacing w:after="0" w:line="240" w:lineRule="auto"/>
        <w:ind w:firstLine="709"/>
        <w:jc w:val="both"/>
        <w:rPr>
          <w:rFonts w:ascii="Times New Roman" w:eastAsia="Times New Roman" w:hAnsi="Times New Roman"/>
          <w:sz w:val="28"/>
          <w:szCs w:val="28"/>
        </w:rPr>
      </w:pPr>
    </w:p>
    <w:p w:rsidR="00F72ECB" w:rsidRPr="00190D47" w:rsidRDefault="00F72ECB" w:rsidP="00B80BDB">
      <w:pPr>
        <w:spacing w:after="0" w:line="240" w:lineRule="auto"/>
        <w:ind w:firstLine="709"/>
        <w:jc w:val="both"/>
        <w:rPr>
          <w:rFonts w:ascii="Times New Roman" w:eastAsia="Times New Roman" w:hAnsi="Times New Roman"/>
          <w:b/>
          <w:sz w:val="28"/>
          <w:szCs w:val="28"/>
        </w:rPr>
      </w:pPr>
      <w:r w:rsidRPr="00190D47">
        <w:rPr>
          <w:rFonts w:ascii="Times New Roman" w:eastAsia="Times New Roman" w:hAnsi="Times New Roman"/>
          <w:b/>
          <w:sz w:val="28"/>
          <w:szCs w:val="28"/>
        </w:rPr>
        <w:t xml:space="preserve">9.1 Проведение демонстрационного экзамена </w:t>
      </w:r>
    </w:p>
    <w:p w:rsidR="00F72ECB" w:rsidRPr="00190D47" w:rsidRDefault="00F72ECB" w:rsidP="00B80BDB">
      <w:pPr>
        <w:spacing w:after="0" w:line="240" w:lineRule="auto"/>
        <w:ind w:firstLine="709"/>
        <w:jc w:val="both"/>
        <w:rPr>
          <w:rFonts w:ascii="Times New Roman" w:eastAsia="Times New Roman" w:hAnsi="Times New Roman"/>
          <w:b/>
          <w:sz w:val="28"/>
          <w:szCs w:val="28"/>
        </w:rPr>
      </w:pPr>
    </w:p>
    <w:p w:rsidR="00F72ECB" w:rsidRPr="00190D47" w:rsidRDefault="00F72ECB" w:rsidP="00B80BDB">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190D47">
        <w:rPr>
          <w:rFonts w:ascii="Times New Roman" w:eastAsia="Times New Roman" w:hAnsi="Times New Roman"/>
          <w:color w:val="000000"/>
          <w:sz w:val="28"/>
          <w:szCs w:val="28"/>
        </w:rPr>
        <w:t xml:space="preserve">За Х день до начала экзамена Экспертной группой производится дооснащение площадки (при необходимости) и настройка оборудования. В </w:t>
      </w:r>
      <w:r w:rsidRPr="00190D47">
        <w:rPr>
          <w:rFonts w:ascii="Times New Roman" w:eastAsia="Times New Roman" w:hAnsi="Times New Roman"/>
          <w:color w:val="000000"/>
          <w:sz w:val="28"/>
          <w:szCs w:val="28"/>
        </w:rPr>
        <w:lastRenderedPageBreak/>
        <w:t xml:space="preserve">указанный день осуществляется распределение рабочих мест участников на площадке в соответствии с жеребьевкой. Итоги жеребьевки фиксируются отдельным документом. </w:t>
      </w:r>
    </w:p>
    <w:p w:rsidR="00F72ECB" w:rsidRPr="00190D47" w:rsidRDefault="00F72ECB" w:rsidP="00B80BDB">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190D47">
        <w:rPr>
          <w:rFonts w:ascii="Times New Roman" w:eastAsia="Times New Roman" w:hAnsi="Times New Roman"/>
          <w:color w:val="000000"/>
          <w:sz w:val="28"/>
          <w:szCs w:val="28"/>
        </w:rPr>
        <w:t>Инструктаж по охране труда и технике безопасности для участников и членов Экспертной группы проводится Техническим экспертом под роспись. После распределения рабочих мест и прохождения инструктажа участникам предоставляется время не более 2 часов на подготовку рабочих мест, а также на проверку и подготовку инструментов и материалов, ознакомление с оборудованием и его тестирование.</w:t>
      </w:r>
    </w:p>
    <w:p w:rsidR="00F72ECB" w:rsidRPr="00190D47" w:rsidRDefault="00F72ECB" w:rsidP="00B80BDB">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190D47">
        <w:rPr>
          <w:rFonts w:ascii="Times New Roman" w:eastAsia="Times New Roman" w:hAnsi="Times New Roman"/>
          <w:color w:val="000000"/>
          <w:sz w:val="28"/>
          <w:szCs w:val="28"/>
        </w:rPr>
        <w:t xml:space="preserve">Участники должны ознакомиться с подробной информацией о регламенте проведения экзамена с обозначением обеденных перерывов и времени завершения экзаменационных заданий/модулей, ограничениях времени и условий допуска к рабочим местам, включая условия, разрешающие участникам покинуть рабочие места и площадку, информацию о времени и способе проверки оборудования, информацию о пунктах и графике питания, оказании медицинской помощи, о характере и диапазоне санкций, которые могут последовать в случае нарушения регламента проведения экзамена. </w:t>
      </w:r>
    </w:p>
    <w:p w:rsidR="00F72ECB" w:rsidRPr="00190D47" w:rsidRDefault="00F72ECB" w:rsidP="00B80BDB">
      <w:pPr>
        <w:spacing w:after="0" w:line="240" w:lineRule="auto"/>
        <w:ind w:firstLine="709"/>
        <w:jc w:val="both"/>
        <w:rPr>
          <w:rFonts w:ascii="Times New Roman" w:eastAsia="Times New Roman" w:hAnsi="Times New Roman"/>
          <w:sz w:val="28"/>
          <w:szCs w:val="28"/>
        </w:rPr>
      </w:pPr>
      <w:r w:rsidRPr="00190D47">
        <w:rPr>
          <w:rFonts w:ascii="Times New Roman" w:eastAsia="Times New Roman" w:hAnsi="Times New Roman"/>
          <w:sz w:val="28"/>
          <w:szCs w:val="28"/>
        </w:rPr>
        <w:t>Также участники экзамена должны быть проинформированы о том, что они отвечают за безопасное использование всех инструментов, оборудования, вспомогательных материалов, которые они используют на площадке в соответствии с правилами техники безопасности.</w:t>
      </w:r>
    </w:p>
    <w:p w:rsidR="00F72ECB" w:rsidRPr="00190D47" w:rsidRDefault="00F72ECB" w:rsidP="00B80BDB">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190D47">
        <w:rPr>
          <w:rFonts w:ascii="Times New Roman" w:eastAsia="Times New Roman" w:hAnsi="Times New Roman"/>
          <w:color w:val="000000"/>
          <w:sz w:val="28"/>
          <w:szCs w:val="28"/>
        </w:rPr>
        <w:t xml:space="preserve">Документация по охране труда и технике безопасности разрабатывается и утверждается техникумом и должна включать в себя подробную информацию по испытаниям и допуску к работе на электрических ручных инструментах. Данная документация размещается на официальном сайте техникума за 1 месяц до начала экзамена. </w:t>
      </w:r>
    </w:p>
    <w:p w:rsidR="00F72ECB" w:rsidRPr="00190D47" w:rsidRDefault="00F72ECB" w:rsidP="00B80BDB">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190D47">
        <w:rPr>
          <w:rFonts w:ascii="Times New Roman" w:eastAsia="Times New Roman" w:hAnsi="Times New Roman"/>
          <w:color w:val="000000"/>
          <w:sz w:val="28"/>
          <w:szCs w:val="28"/>
        </w:rPr>
        <w:t xml:space="preserve">Перед началом экзамена членами Экспертной группы производится проверка на предмет обнаружения материалов, инструментов или оборудования, запрещенного в соответствии с техническим описанием, включая содержимое инструментальных ящиков. </w:t>
      </w:r>
    </w:p>
    <w:p w:rsidR="00F72ECB" w:rsidRPr="00190D47" w:rsidRDefault="00F72ECB" w:rsidP="00B80BDB">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190D47">
        <w:rPr>
          <w:rFonts w:ascii="Times New Roman" w:eastAsia="Times New Roman" w:hAnsi="Times New Roman"/>
          <w:color w:val="000000"/>
          <w:sz w:val="28"/>
          <w:szCs w:val="28"/>
        </w:rPr>
        <w:t xml:space="preserve">Каждому участнику предоставляется время на ознакомление с экзаменационным заданием, письменные инструкции по заданию, а также разъяснения правил поведения и Кодекса этики движения «Молодые профессионалы» (WorldSkills Russia) во время демонстрационного экзамена. Экзаменационные задания выдаются участникам непосредственно перед началом экзамена. На изучение материалов и дополнительные вопросы выделяется время, которое не включается в общее время проведения экзамена. Если задание состоит из модулей, то члены Экспертной группы обязаны выдавать участникам задание перед началом каждого модуля или действовать согласно техническому описанию. Минимальное время, отводимое в данном случае (модульная работа) на ознакомление с информацией, составляет 15 минут, которые не входят в общее время проведения экзамена. Ознакомление происходит перед началом каждого модуля. </w:t>
      </w:r>
    </w:p>
    <w:p w:rsidR="00F72ECB" w:rsidRPr="00190D47" w:rsidRDefault="00F72ECB" w:rsidP="00B80BDB">
      <w:pPr>
        <w:spacing w:after="0" w:line="240" w:lineRule="auto"/>
        <w:ind w:firstLine="709"/>
        <w:jc w:val="both"/>
        <w:rPr>
          <w:rFonts w:ascii="Times New Roman" w:eastAsia="Times New Roman" w:hAnsi="Times New Roman"/>
          <w:sz w:val="28"/>
          <w:szCs w:val="28"/>
        </w:rPr>
      </w:pPr>
      <w:r w:rsidRPr="00190D47">
        <w:rPr>
          <w:rFonts w:ascii="Times New Roman" w:eastAsia="Times New Roman" w:hAnsi="Times New Roman"/>
          <w:sz w:val="28"/>
          <w:szCs w:val="28"/>
        </w:rPr>
        <w:lastRenderedPageBreak/>
        <w:t xml:space="preserve">К выполнению экзаменационных заданий участники приступают после указания Главного эксперта. В ходе проведения экзамена участникам запрещаются контакты с другими участниками или членами Экспертной группы без разрешения Главного эксперта. </w:t>
      </w:r>
    </w:p>
    <w:p w:rsidR="00F72ECB" w:rsidRPr="00190D47" w:rsidRDefault="00F72ECB" w:rsidP="00B80BDB">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190D47">
        <w:rPr>
          <w:rFonts w:ascii="Times New Roman" w:eastAsia="Times New Roman" w:hAnsi="Times New Roman"/>
          <w:color w:val="000000"/>
          <w:sz w:val="28"/>
          <w:szCs w:val="28"/>
        </w:rPr>
        <w:t xml:space="preserve">В случае возникновения несчастного случая или болезни участника, об этом немедленно уведомляется Главный эксперт, которым, при необходимости, принимается решение о назначении дополнительного времени для участника. В случае отстранения участника от дальнейшего участия в экзамене ввиду болезни или несчастного случая, ему начисляются баллы за любую завершенную работу. При этом, должны быть предприняты все меры к тому, чтобы способствовать возвращению участника к процедуре сдачи экзамена и к компенсированию потерянного времени. Вышеуказанные случаи подлежат обязательной регистрации. </w:t>
      </w:r>
    </w:p>
    <w:p w:rsidR="00F72ECB" w:rsidRPr="00190D47" w:rsidRDefault="00F72ECB" w:rsidP="00B80BDB">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190D47">
        <w:rPr>
          <w:rFonts w:ascii="Times New Roman" w:eastAsia="Times New Roman" w:hAnsi="Times New Roman"/>
          <w:color w:val="000000"/>
          <w:sz w:val="28"/>
          <w:szCs w:val="28"/>
        </w:rPr>
        <w:t xml:space="preserve">Все вопросы по участникам, обвиняемым в нечестном поведении или чье поведение мешает процедуре проведения экзамена, передаются Главному эксперту и рассматриваются Экспертной группой с привлечением апелляционной комиссии техникума. Решения по применению взысканий к указанным участникам основываются на международных правилах проведения соревнований ISSUE &amp; DISPUT RESOLUTION. </w:t>
      </w:r>
    </w:p>
    <w:p w:rsidR="00F72ECB" w:rsidRPr="00190D47" w:rsidRDefault="00F72ECB" w:rsidP="00B80BDB">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190D47">
        <w:rPr>
          <w:rFonts w:ascii="Times New Roman" w:eastAsia="Times New Roman" w:hAnsi="Times New Roman"/>
          <w:color w:val="000000"/>
          <w:sz w:val="28"/>
          <w:szCs w:val="28"/>
        </w:rPr>
        <w:t xml:space="preserve">В процессе работы участники обязаны неукоснительно соблюдать требования охраны труда и техники безопасности. Постоянное нарушение норм безопасности может привести к временному или окончательному отстранению участника от выполнения экзаменационных заданий. </w:t>
      </w:r>
    </w:p>
    <w:p w:rsidR="00F72ECB" w:rsidRPr="00190D47" w:rsidRDefault="00F72ECB" w:rsidP="00B80BDB">
      <w:pPr>
        <w:spacing w:after="0" w:line="240" w:lineRule="auto"/>
        <w:ind w:firstLine="709"/>
        <w:jc w:val="both"/>
        <w:rPr>
          <w:rFonts w:ascii="Times New Roman" w:eastAsia="Times New Roman" w:hAnsi="Times New Roman"/>
          <w:sz w:val="28"/>
          <w:szCs w:val="28"/>
        </w:rPr>
      </w:pPr>
      <w:r w:rsidRPr="00190D47">
        <w:rPr>
          <w:rFonts w:ascii="Times New Roman" w:eastAsia="Times New Roman" w:hAnsi="Times New Roman"/>
          <w:sz w:val="28"/>
          <w:szCs w:val="28"/>
        </w:rPr>
        <w:t xml:space="preserve">Процедура проведения демонстрационного экзамена проходит с соблюдением принципов честности, справедливости и информационной открытости. Выполненные экзаменационные задания оцениваются в соответствии со схемой начисления баллов, разработанными на основании характеристик компетенций, определяемых техническим описанием. Все баллы и оценки регистрируются в системе CIS. Члены Экспертной группы при оценке выполнения экзаменационных заданий обязаны демонстрировать необходимый уровень профессионализма, честности и беспристрастности, соблюдать требования регламента проведения демонстрационного экзамена и Кодекса этики движения «Молодые профессионалы» (WorldSkills Russia). </w:t>
      </w:r>
    </w:p>
    <w:p w:rsidR="00F72ECB" w:rsidRPr="00190D47" w:rsidRDefault="00F72ECB" w:rsidP="00B80BDB">
      <w:pPr>
        <w:spacing w:after="0" w:line="240" w:lineRule="auto"/>
        <w:ind w:firstLine="709"/>
        <w:jc w:val="both"/>
        <w:rPr>
          <w:rFonts w:ascii="Times New Roman" w:eastAsia="Times New Roman" w:hAnsi="Times New Roman"/>
          <w:sz w:val="28"/>
          <w:szCs w:val="28"/>
        </w:rPr>
      </w:pPr>
      <w:r w:rsidRPr="00190D47">
        <w:rPr>
          <w:rFonts w:ascii="Times New Roman" w:eastAsia="Times New Roman" w:hAnsi="Times New Roman"/>
          <w:sz w:val="28"/>
          <w:szCs w:val="28"/>
        </w:rPr>
        <w:t xml:space="preserve">Одно из главных требований при выполнении оценки заданий демонстрационного экзамена – это обеспечение отсутствия преимуществ у кого-либо из участников экзамена. В связи с этим, порядок работы Экспертной группы должен быть организован так, чтобы не допустить к оценке работы обучающегося эксперта, который принимал непосредственное участие в его подготовке или представляет одну с ним образовательную организацию. Процедура оценивания результатов выполнения экзаменационных заданий осуществляется в соответствии с правилами, установленными для оценки конкурсных заданий региональных чемпионатов «Молодые профессионалы» (WorldSkills Russia), включая использование форм </w:t>
      </w:r>
      <w:r w:rsidRPr="00190D47">
        <w:rPr>
          <w:rFonts w:ascii="Times New Roman" w:eastAsia="Times New Roman" w:hAnsi="Times New Roman"/>
          <w:sz w:val="28"/>
          <w:szCs w:val="28"/>
        </w:rPr>
        <w:lastRenderedPageBreak/>
        <w:t xml:space="preserve">и оценочных ведомостей для фиксирования выставленных оценок и/или баллов вручную, которые в последующем вносятся в систему CIS. </w:t>
      </w:r>
    </w:p>
    <w:p w:rsidR="00F72ECB" w:rsidRPr="00190D47" w:rsidRDefault="00F72ECB" w:rsidP="00B80BDB">
      <w:pPr>
        <w:spacing w:after="0" w:line="240" w:lineRule="auto"/>
        <w:ind w:firstLine="709"/>
        <w:jc w:val="both"/>
        <w:rPr>
          <w:rFonts w:ascii="Times New Roman" w:eastAsia="Times New Roman" w:hAnsi="Times New Roman"/>
          <w:sz w:val="28"/>
          <w:szCs w:val="28"/>
        </w:rPr>
      </w:pPr>
      <w:r w:rsidRPr="00190D47">
        <w:rPr>
          <w:rFonts w:ascii="Times New Roman" w:eastAsia="Times New Roman" w:hAnsi="Times New Roman"/>
          <w:sz w:val="28"/>
          <w:szCs w:val="28"/>
        </w:rPr>
        <w:t xml:space="preserve">Оценка не должна выставляться в присутствии участника демонстрационного экзамена. Оформление результатов экзамена осуществляется в соответствии с порядком, принятым при проведении региональных чемпионатов «Молодые профессионалы» (WorldSkills Russia). </w:t>
      </w:r>
    </w:p>
    <w:p w:rsidR="00F72ECB" w:rsidRPr="00190D47" w:rsidRDefault="00F72ECB" w:rsidP="00B80BDB">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190D47">
        <w:rPr>
          <w:rFonts w:ascii="Times New Roman" w:eastAsia="Times New Roman" w:hAnsi="Times New Roman"/>
          <w:color w:val="000000"/>
          <w:sz w:val="28"/>
          <w:szCs w:val="28"/>
        </w:rPr>
        <w:t xml:space="preserve">Баллы и/или оценки, выставленные членами Экспертной группы, переносятся из рукописных оценочных ведомостей в систему CIS по мере осуществления процедуры оценки. После выставления оценок и/или баллов во все оценочные ведомости, запись о выставленных оценках в системе CIS блокируется. </w:t>
      </w:r>
    </w:p>
    <w:p w:rsidR="00F72ECB" w:rsidRPr="00190D47" w:rsidRDefault="00F72ECB" w:rsidP="00B80BDB">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190D47">
        <w:rPr>
          <w:rFonts w:ascii="Times New Roman" w:eastAsia="Times New Roman" w:hAnsi="Times New Roman"/>
          <w:color w:val="000000"/>
          <w:sz w:val="28"/>
          <w:szCs w:val="28"/>
        </w:rPr>
        <w:t xml:space="preserve">После всех оценочных процедур, проводится итоговое заседание Экспертной группы, во время которого осуществляется сверка распечатанных результатов с рукописными оценочными ведомостями. В случае выявления несоответствия или других ошибок, требующих исправления оценки, каждым членом Экспертной группы по рассматриваемому аспекту заверяется форма приема оценки, тем самым обозначается согласие с внесением исправления. Принятая членами Экспертной группы форма приема оценки утверждается Главным экспертом, после чего система CIS блокируется по данной части завершенной оценки. По окончании данной процедуры дальнейшие или новые возражения по утвержденным оценкам не принимаются. </w:t>
      </w:r>
    </w:p>
    <w:p w:rsidR="00F72ECB" w:rsidRPr="00190D47" w:rsidRDefault="00F72ECB" w:rsidP="00B80BDB">
      <w:pPr>
        <w:spacing w:after="0" w:line="240" w:lineRule="auto"/>
        <w:ind w:firstLine="709"/>
        <w:jc w:val="both"/>
        <w:rPr>
          <w:rFonts w:ascii="Times New Roman" w:eastAsia="Times New Roman" w:hAnsi="Times New Roman"/>
          <w:sz w:val="28"/>
          <w:szCs w:val="28"/>
        </w:rPr>
      </w:pPr>
      <w:r w:rsidRPr="00190D47">
        <w:rPr>
          <w:rFonts w:ascii="Times New Roman" w:eastAsia="Times New Roman" w:hAnsi="Times New Roman"/>
          <w:sz w:val="28"/>
          <w:szCs w:val="28"/>
        </w:rPr>
        <w:t>Результатом работы Экспертной комиссии является итоговый протокол заседания Экспертной комиссии, в котором указывается общий перечень участников, сумма баллов по каждому участнику за выполненное задание экзамена, все необходимые бланки и формы формируются через систему CIS.</w:t>
      </w:r>
    </w:p>
    <w:p w:rsidR="00F72ECB" w:rsidRPr="00190D47" w:rsidRDefault="00F72ECB" w:rsidP="00B80BDB">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190D47">
        <w:rPr>
          <w:rFonts w:ascii="Times New Roman" w:eastAsia="Times New Roman" w:hAnsi="Times New Roman"/>
          <w:color w:val="000000"/>
          <w:sz w:val="28"/>
          <w:szCs w:val="28"/>
        </w:rPr>
        <w:t xml:space="preserve">Формирование итогового документа о результатах выполнения экзаменационных заданий по каждому участнику выполняется автоматизировано с использованием систем CIS и eSim. Посредством указанных сервисов осуществляется автоматизированная обработка внесенных оценок и/или баллов, синхронизация с персональными данными, содержащимися в личных профилях участников, и формируется электронный файл по каждому участнику, прошедшему демонстрационный экзамен в виде таблицы с указанием результатов экзаменационных заданий в разрезе выполненных модулей. Формы электронного файла и таблицы разрабатываются и утверждаются Союзом «Ворлдскиллс Россия». </w:t>
      </w:r>
    </w:p>
    <w:p w:rsidR="00F72ECB" w:rsidRPr="00190D47" w:rsidRDefault="00F72ECB" w:rsidP="00B80BDB">
      <w:pPr>
        <w:spacing w:after="0" w:line="240" w:lineRule="auto"/>
        <w:ind w:firstLine="709"/>
        <w:jc w:val="both"/>
        <w:rPr>
          <w:rFonts w:ascii="Times New Roman" w:eastAsia="Times New Roman" w:hAnsi="Times New Roman"/>
          <w:sz w:val="28"/>
          <w:szCs w:val="28"/>
        </w:rPr>
      </w:pPr>
      <w:r w:rsidRPr="00190D47">
        <w:rPr>
          <w:rFonts w:ascii="Times New Roman" w:eastAsia="Times New Roman" w:hAnsi="Times New Roman"/>
          <w:sz w:val="28"/>
          <w:szCs w:val="28"/>
        </w:rPr>
        <w:t>Участник может ознакомиться с результатами выполненных экзаменационных заданий в личном профиле в системе eSim. Также, право доступа к результатам экзамена может быть предоставлено предприятиям-партнерам Союза «Ворлдскиллс Россия» в соответствии с подписанными соглашениями с соблюдением норм федерального законодательства о защите персональных данных.</w:t>
      </w:r>
    </w:p>
    <w:p w:rsidR="00F72ECB" w:rsidRPr="00190D47" w:rsidRDefault="00F72ECB" w:rsidP="00B80BDB">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190D47">
        <w:rPr>
          <w:rFonts w:ascii="Times New Roman" w:eastAsia="Times New Roman" w:hAnsi="Times New Roman"/>
          <w:color w:val="000000"/>
          <w:sz w:val="28"/>
          <w:szCs w:val="28"/>
        </w:rPr>
        <w:t xml:space="preserve">В целях обеспечения информационной открытости и публичности при проведении демонстрационного экзамена рекомендуется организовать свободный доступ зрителей для наблюдения за ходом проведения экзамена с </w:t>
      </w:r>
      <w:r w:rsidRPr="00190D47">
        <w:rPr>
          <w:rFonts w:ascii="Times New Roman" w:eastAsia="Times New Roman" w:hAnsi="Times New Roman"/>
          <w:color w:val="000000"/>
          <w:sz w:val="28"/>
          <w:szCs w:val="28"/>
        </w:rPr>
        <w:lastRenderedPageBreak/>
        <w:t>учетом соблюдения всех норм техники безопасности, а также правил проведения демонстрационного экзамена. А также использовать ресурсы, позволяющие организовать видеотрансляции в режиме онлайн на площадках демонстрационного экзамена.</w:t>
      </w:r>
    </w:p>
    <w:p w:rsidR="007654BC" w:rsidRPr="00190D47" w:rsidRDefault="007654BC" w:rsidP="00B80BDB">
      <w:pPr>
        <w:spacing w:after="0" w:line="240" w:lineRule="auto"/>
        <w:ind w:firstLine="709"/>
        <w:jc w:val="both"/>
        <w:rPr>
          <w:rFonts w:ascii="Times New Roman" w:hAnsi="Times New Roman"/>
          <w:sz w:val="28"/>
          <w:szCs w:val="28"/>
        </w:rPr>
      </w:pPr>
    </w:p>
    <w:p w:rsidR="00F72ECB" w:rsidRPr="00190D47" w:rsidRDefault="00F72ECB" w:rsidP="00B80BDB">
      <w:pPr>
        <w:spacing w:after="0" w:line="240" w:lineRule="auto"/>
        <w:ind w:firstLine="709"/>
        <w:jc w:val="both"/>
        <w:rPr>
          <w:rFonts w:ascii="Times New Roman" w:hAnsi="Times New Roman"/>
          <w:sz w:val="28"/>
          <w:szCs w:val="28"/>
        </w:rPr>
      </w:pPr>
    </w:p>
    <w:p w:rsidR="00B80BDB" w:rsidRPr="00190D47" w:rsidRDefault="00B80BDB">
      <w:pPr>
        <w:rPr>
          <w:rFonts w:ascii="Times New Roman" w:hAnsi="Times New Roman"/>
          <w:sz w:val="28"/>
          <w:szCs w:val="28"/>
        </w:rPr>
      </w:pPr>
      <w:r w:rsidRPr="00190D47">
        <w:rPr>
          <w:rFonts w:ascii="Times New Roman" w:hAnsi="Times New Roman"/>
          <w:sz w:val="28"/>
          <w:szCs w:val="28"/>
        </w:rPr>
        <w:br w:type="page"/>
      </w:r>
    </w:p>
    <w:p w:rsidR="00832E8B" w:rsidRPr="00190D47" w:rsidRDefault="00832E8B" w:rsidP="007654BC">
      <w:pPr>
        <w:spacing w:after="0" w:line="360" w:lineRule="auto"/>
        <w:jc w:val="both"/>
        <w:rPr>
          <w:rFonts w:ascii="Times New Roman" w:hAnsi="Times New Roman"/>
          <w:sz w:val="28"/>
          <w:szCs w:val="28"/>
        </w:rPr>
      </w:pPr>
    </w:p>
    <w:p w:rsidR="007654BC" w:rsidRPr="00190D47" w:rsidRDefault="007654BC" w:rsidP="00B80BDB">
      <w:pPr>
        <w:spacing w:after="0" w:line="240" w:lineRule="auto"/>
        <w:ind w:firstLine="709"/>
        <w:jc w:val="right"/>
        <w:rPr>
          <w:rFonts w:ascii="Times New Roman" w:hAnsi="Times New Roman"/>
          <w:b/>
          <w:caps/>
          <w:sz w:val="28"/>
          <w:szCs w:val="28"/>
        </w:rPr>
      </w:pPr>
      <w:r w:rsidRPr="00190D47">
        <w:rPr>
          <w:rFonts w:ascii="Times New Roman" w:hAnsi="Times New Roman"/>
          <w:b/>
          <w:caps/>
          <w:sz w:val="28"/>
          <w:szCs w:val="28"/>
        </w:rPr>
        <w:t>Приложение 1</w:t>
      </w:r>
    </w:p>
    <w:p w:rsidR="007654BC" w:rsidRPr="00190D47" w:rsidRDefault="007654BC" w:rsidP="00B80BDB">
      <w:pPr>
        <w:spacing w:after="0" w:line="240" w:lineRule="auto"/>
        <w:ind w:firstLine="709"/>
        <w:jc w:val="center"/>
        <w:rPr>
          <w:rFonts w:ascii="Times New Roman" w:hAnsi="Times New Roman"/>
          <w:b/>
          <w:sz w:val="28"/>
          <w:szCs w:val="28"/>
        </w:rPr>
      </w:pPr>
      <w:r w:rsidRPr="00190D47">
        <w:rPr>
          <w:rFonts w:ascii="Times New Roman" w:hAnsi="Times New Roman"/>
          <w:b/>
          <w:sz w:val="28"/>
          <w:szCs w:val="28"/>
        </w:rPr>
        <w:t xml:space="preserve"> Нормы часов на выпускную квалификационную работу </w:t>
      </w:r>
    </w:p>
    <w:p w:rsidR="007654BC" w:rsidRPr="00190D47" w:rsidRDefault="007654BC" w:rsidP="00B80BDB">
      <w:pPr>
        <w:spacing w:after="0" w:line="240" w:lineRule="auto"/>
        <w:ind w:firstLine="709"/>
        <w:jc w:val="both"/>
        <w:rPr>
          <w:rFonts w:ascii="Times New Roman" w:hAnsi="Times New Roman"/>
          <w:sz w:val="28"/>
          <w:szCs w:val="28"/>
        </w:rPr>
      </w:pPr>
      <w:r w:rsidRPr="00190D47">
        <w:rPr>
          <w:rFonts w:ascii="Times New Roman" w:hAnsi="Times New Roman"/>
          <w:sz w:val="28"/>
          <w:szCs w:val="28"/>
        </w:rPr>
        <w:t xml:space="preserve">1. На консультации по выпускной квалификационной работе может  отводиться: </w:t>
      </w:r>
    </w:p>
    <w:p w:rsidR="007654BC" w:rsidRPr="00190D47" w:rsidRDefault="007654BC" w:rsidP="00B80BDB">
      <w:pPr>
        <w:spacing w:after="0" w:line="240" w:lineRule="auto"/>
        <w:ind w:firstLine="709"/>
        <w:jc w:val="both"/>
        <w:rPr>
          <w:rFonts w:ascii="Times New Roman" w:hAnsi="Times New Roman"/>
          <w:sz w:val="28"/>
          <w:szCs w:val="28"/>
        </w:rPr>
      </w:pPr>
      <w:r w:rsidRPr="00190D47">
        <w:rPr>
          <w:rFonts w:ascii="Times New Roman" w:hAnsi="Times New Roman"/>
          <w:sz w:val="28"/>
          <w:szCs w:val="28"/>
        </w:rPr>
        <w:t xml:space="preserve">-экономическая часть – 2-2,5 ч. на 1 обучающегося; </w:t>
      </w:r>
    </w:p>
    <w:p w:rsidR="007654BC" w:rsidRPr="00190D47" w:rsidRDefault="007654BC" w:rsidP="00B80BDB">
      <w:pPr>
        <w:spacing w:after="0" w:line="240" w:lineRule="auto"/>
        <w:ind w:firstLine="709"/>
        <w:jc w:val="both"/>
        <w:rPr>
          <w:rFonts w:ascii="Times New Roman" w:hAnsi="Times New Roman"/>
          <w:sz w:val="28"/>
          <w:szCs w:val="28"/>
        </w:rPr>
      </w:pPr>
      <w:r w:rsidRPr="00190D47">
        <w:rPr>
          <w:rFonts w:ascii="Times New Roman" w:hAnsi="Times New Roman"/>
          <w:sz w:val="28"/>
          <w:szCs w:val="28"/>
        </w:rPr>
        <w:t>-нормоконтроль – 0,5-1 ч. на 1 обучающегося;</w:t>
      </w:r>
    </w:p>
    <w:p w:rsidR="007654BC" w:rsidRPr="00190D47" w:rsidRDefault="007654BC" w:rsidP="00B80BDB">
      <w:pPr>
        <w:spacing w:after="0" w:line="240" w:lineRule="auto"/>
        <w:ind w:firstLine="709"/>
        <w:jc w:val="both"/>
        <w:rPr>
          <w:rFonts w:ascii="Times New Roman" w:hAnsi="Times New Roman"/>
          <w:sz w:val="28"/>
          <w:szCs w:val="28"/>
        </w:rPr>
      </w:pPr>
      <w:r w:rsidRPr="00190D47">
        <w:rPr>
          <w:rFonts w:ascii="Times New Roman" w:hAnsi="Times New Roman"/>
          <w:sz w:val="28"/>
          <w:szCs w:val="28"/>
        </w:rPr>
        <w:t>-графическая часть – 1-2 ч. на 1 обучающегося;</w:t>
      </w:r>
    </w:p>
    <w:p w:rsidR="007654BC" w:rsidRPr="00190D47" w:rsidRDefault="007654BC" w:rsidP="00B80BDB">
      <w:pPr>
        <w:spacing w:after="0" w:line="240" w:lineRule="auto"/>
        <w:ind w:firstLine="709"/>
        <w:jc w:val="both"/>
        <w:rPr>
          <w:rFonts w:ascii="Times New Roman" w:hAnsi="Times New Roman"/>
          <w:sz w:val="28"/>
          <w:szCs w:val="28"/>
        </w:rPr>
      </w:pPr>
      <w:r w:rsidRPr="00190D47">
        <w:rPr>
          <w:rFonts w:ascii="Times New Roman" w:hAnsi="Times New Roman"/>
          <w:sz w:val="28"/>
          <w:szCs w:val="28"/>
        </w:rPr>
        <w:t>-иное,  включая оплату рецензента, в зависимости от специфики.</w:t>
      </w:r>
    </w:p>
    <w:p w:rsidR="007654BC" w:rsidRPr="00190D47" w:rsidRDefault="007654BC" w:rsidP="00B80BDB">
      <w:pPr>
        <w:spacing w:after="0" w:line="240" w:lineRule="auto"/>
        <w:ind w:firstLine="709"/>
        <w:jc w:val="both"/>
        <w:rPr>
          <w:rFonts w:ascii="Times New Roman" w:hAnsi="Times New Roman"/>
          <w:sz w:val="28"/>
          <w:szCs w:val="28"/>
        </w:rPr>
      </w:pPr>
      <w:r w:rsidRPr="00190D47">
        <w:rPr>
          <w:rFonts w:ascii="Times New Roman" w:hAnsi="Times New Roman"/>
          <w:sz w:val="28"/>
          <w:szCs w:val="28"/>
        </w:rPr>
        <w:t>Например, консультант по ИКТ, консультант по охране труда и т.п.</w:t>
      </w:r>
    </w:p>
    <w:p w:rsidR="007654BC" w:rsidRPr="00190D47" w:rsidRDefault="007654BC" w:rsidP="00B80BDB">
      <w:pPr>
        <w:spacing w:after="0" w:line="240" w:lineRule="auto"/>
        <w:ind w:firstLine="709"/>
        <w:jc w:val="both"/>
        <w:rPr>
          <w:rFonts w:ascii="Times New Roman" w:hAnsi="Times New Roman"/>
          <w:sz w:val="28"/>
          <w:szCs w:val="28"/>
        </w:rPr>
      </w:pPr>
      <w:r w:rsidRPr="00190D47">
        <w:rPr>
          <w:rFonts w:ascii="Times New Roman" w:hAnsi="Times New Roman"/>
          <w:sz w:val="28"/>
          <w:szCs w:val="28"/>
        </w:rPr>
        <w:t xml:space="preserve">Направления предметной области для консультирования и выделение для этих целей часов определяются образовательной организацией исходя из специфики специальности. Общее количество выделенных часов не должно превышать предельно допустимых значений. </w:t>
      </w:r>
    </w:p>
    <w:p w:rsidR="007654BC" w:rsidRPr="00190D47" w:rsidRDefault="007654BC" w:rsidP="00B80BDB">
      <w:pPr>
        <w:spacing w:after="0" w:line="240" w:lineRule="auto"/>
        <w:ind w:firstLine="709"/>
        <w:jc w:val="both"/>
        <w:rPr>
          <w:rFonts w:ascii="Times New Roman" w:hAnsi="Times New Roman"/>
          <w:sz w:val="28"/>
          <w:szCs w:val="28"/>
        </w:rPr>
      </w:pPr>
      <w:r w:rsidRPr="00190D47">
        <w:rPr>
          <w:rFonts w:ascii="Times New Roman" w:hAnsi="Times New Roman"/>
          <w:sz w:val="28"/>
          <w:szCs w:val="28"/>
        </w:rPr>
        <w:t xml:space="preserve">2. На руководство, консультирование, рецензирование выпускных квалификационных работ, заседание ГЭК  отводится до 36 часов на каждого обучающегося-выпускника, в т.ч.: </w:t>
      </w:r>
    </w:p>
    <w:p w:rsidR="007654BC" w:rsidRPr="00190D47" w:rsidRDefault="007654BC" w:rsidP="00B80BDB">
      <w:pPr>
        <w:spacing w:after="0" w:line="240" w:lineRule="auto"/>
        <w:ind w:firstLine="709"/>
        <w:rPr>
          <w:rFonts w:ascii="Times New Roman" w:hAnsi="Times New Roman"/>
          <w:sz w:val="28"/>
          <w:szCs w:val="28"/>
        </w:rPr>
      </w:pPr>
      <w:r w:rsidRPr="00190D47">
        <w:rPr>
          <w:rFonts w:ascii="Times New Roman" w:hAnsi="Times New Roman"/>
          <w:sz w:val="28"/>
          <w:szCs w:val="28"/>
        </w:rPr>
        <w:t xml:space="preserve">- руководство и консультирование – до 26 часов; </w:t>
      </w:r>
    </w:p>
    <w:p w:rsidR="007654BC" w:rsidRPr="00190D47" w:rsidRDefault="007654BC" w:rsidP="00B80BDB">
      <w:pPr>
        <w:spacing w:after="0" w:line="240" w:lineRule="auto"/>
        <w:ind w:firstLine="709"/>
        <w:rPr>
          <w:rFonts w:ascii="Times New Roman" w:hAnsi="Times New Roman"/>
          <w:sz w:val="28"/>
          <w:szCs w:val="28"/>
        </w:rPr>
      </w:pPr>
      <w:r w:rsidRPr="00190D47">
        <w:rPr>
          <w:rFonts w:ascii="Times New Roman" w:hAnsi="Times New Roman"/>
          <w:sz w:val="28"/>
          <w:szCs w:val="28"/>
        </w:rPr>
        <w:t xml:space="preserve">- допуск к защите до 1 часа; </w:t>
      </w:r>
    </w:p>
    <w:p w:rsidR="007654BC" w:rsidRPr="00190D47" w:rsidRDefault="007654BC" w:rsidP="00B80BDB">
      <w:pPr>
        <w:spacing w:after="0" w:line="240" w:lineRule="auto"/>
        <w:ind w:firstLine="709"/>
        <w:rPr>
          <w:rFonts w:ascii="Times New Roman" w:hAnsi="Times New Roman"/>
          <w:sz w:val="28"/>
          <w:szCs w:val="28"/>
        </w:rPr>
      </w:pPr>
      <w:r w:rsidRPr="00190D47">
        <w:rPr>
          <w:rFonts w:ascii="Times New Roman" w:hAnsi="Times New Roman"/>
          <w:sz w:val="28"/>
          <w:szCs w:val="28"/>
        </w:rPr>
        <w:t>- председателю и членам аттестационной комиссии - 1 час.</w:t>
      </w:r>
    </w:p>
    <w:p w:rsidR="007654BC" w:rsidRPr="00190D47" w:rsidRDefault="007654BC" w:rsidP="00B80BDB">
      <w:pPr>
        <w:spacing w:after="0" w:line="240" w:lineRule="auto"/>
        <w:ind w:firstLine="709"/>
        <w:jc w:val="both"/>
        <w:rPr>
          <w:rFonts w:ascii="Times New Roman" w:hAnsi="Times New Roman"/>
          <w:sz w:val="28"/>
          <w:szCs w:val="28"/>
        </w:rPr>
      </w:pPr>
      <w:r w:rsidRPr="00190D47">
        <w:rPr>
          <w:rFonts w:ascii="Times New Roman" w:hAnsi="Times New Roman"/>
          <w:sz w:val="28"/>
          <w:szCs w:val="28"/>
        </w:rPr>
        <w:t>Нормы часов могут быть пересмотрены в соответствии со спецификой образовательной организацией,  утверждены соответствующим локальным актом образовательной организации, но не должны превышать предельно допустимого количества часов на одного обучающегося.</w:t>
      </w:r>
    </w:p>
    <w:p w:rsidR="007654BC" w:rsidRPr="00190D47" w:rsidRDefault="007654BC" w:rsidP="00B80BDB">
      <w:pPr>
        <w:spacing w:after="0" w:line="240" w:lineRule="auto"/>
        <w:ind w:firstLine="709"/>
        <w:jc w:val="both"/>
        <w:rPr>
          <w:rFonts w:ascii="Times New Roman" w:hAnsi="Times New Roman"/>
          <w:sz w:val="28"/>
          <w:szCs w:val="28"/>
        </w:rPr>
      </w:pPr>
      <w:r w:rsidRPr="00190D47">
        <w:rPr>
          <w:rFonts w:ascii="Times New Roman" w:hAnsi="Times New Roman"/>
          <w:sz w:val="28"/>
          <w:szCs w:val="28"/>
        </w:rPr>
        <w:t>К каждому руководителю может быть прикреплено не более 8 обучающихся. На консультации для каждого обучающегося должно быть предусмотрено не более двух часов в неделю. На руководство выпускной квалификационной работы предусмотрено не более 16 часов без учета консультирования (в зависимости от специфики и профиля подготовки).</w:t>
      </w:r>
    </w:p>
    <w:p w:rsidR="007654BC" w:rsidRPr="00190D47" w:rsidRDefault="007654BC" w:rsidP="00B80BDB">
      <w:pPr>
        <w:spacing w:after="0" w:line="240" w:lineRule="auto"/>
        <w:ind w:firstLine="709"/>
        <w:jc w:val="both"/>
        <w:rPr>
          <w:rFonts w:ascii="Times New Roman" w:hAnsi="Times New Roman"/>
          <w:sz w:val="28"/>
          <w:szCs w:val="28"/>
        </w:rPr>
      </w:pPr>
      <w:r w:rsidRPr="00190D47">
        <w:rPr>
          <w:rFonts w:ascii="Times New Roman" w:hAnsi="Times New Roman"/>
          <w:sz w:val="28"/>
          <w:szCs w:val="28"/>
        </w:rPr>
        <w:t>3. Каждому рецензенту может быть прикреплено не более 8 обучающихся.</w:t>
      </w:r>
    </w:p>
    <w:p w:rsidR="007654BC" w:rsidRPr="00190D47" w:rsidRDefault="007654BC" w:rsidP="00B80BDB">
      <w:pPr>
        <w:spacing w:after="0" w:line="240" w:lineRule="auto"/>
        <w:ind w:firstLine="709"/>
        <w:jc w:val="both"/>
        <w:rPr>
          <w:rFonts w:ascii="Times New Roman" w:hAnsi="Times New Roman"/>
          <w:sz w:val="28"/>
          <w:szCs w:val="28"/>
        </w:rPr>
      </w:pPr>
      <w:r w:rsidRPr="00190D47">
        <w:rPr>
          <w:rFonts w:ascii="Times New Roman" w:hAnsi="Times New Roman"/>
          <w:sz w:val="28"/>
          <w:szCs w:val="28"/>
        </w:rPr>
        <w:t>4.  Численность Государственной  аттестационной комиссии не менее 5 человек.</w:t>
      </w:r>
      <w:r w:rsidRPr="00190D47">
        <w:rPr>
          <w:rFonts w:ascii="Times New Roman" w:hAnsi="Times New Roman"/>
          <w:snapToGrid w:val="0"/>
          <w:sz w:val="28"/>
          <w:szCs w:val="28"/>
        </w:rPr>
        <w:t xml:space="preserve"> </w:t>
      </w:r>
      <w:r w:rsidRPr="00190D47">
        <w:rPr>
          <w:rFonts w:ascii="Times New Roman" w:hAnsi="Times New Roman"/>
          <w:sz w:val="28"/>
          <w:szCs w:val="28"/>
        </w:rPr>
        <w:t>В состав государственной  аттестационной комиссии должны входить  представители сферы труда, общественных организаций, объединений, ассоциаций и пр.</w:t>
      </w:r>
    </w:p>
    <w:p w:rsidR="007654BC" w:rsidRPr="00190D47" w:rsidRDefault="007654BC" w:rsidP="00B80BDB">
      <w:pPr>
        <w:spacing w:after="0" w:line="240" w:lineRule="auto"/>
        <w:ind w:firstLine="709"/>
        <w:jc w:val="both"/>
        <w:rPr>
          <w:rFonts w:ascii="Times New Roman" w:hAnsi="Times New Roman"/>
          <w:sz w:val="28"/>
          <w:szCs w:val="28"/>
        </w:rPr>
      </w:pPr>
      <w:r w:rsidRPr="00190D47">
        <w:rPr>
          <w:rFonts w:ascii="Times New Roman" w:hAnsi="Times New Roman"/>
          <w:sz w:val="28"/>
          <w:szCs w:val="28"/>
        </w:rPr>
        <w:t>5. Нормы часов могут быть пересмотрены в соответствии со спецификой образовательной организацией,  утверждены соответствующим локальным нормативным актом образовательной организации, но не должны превышать предельно допустимого количества часов на одного обучающегося.</w:t>
      </w:r>
    </w:p>
    <w:p w:rsidR="00B80BDB" w:rsidRPr="00190D47" w:rsidRDefault="00B80BDB">
      <w:pPr>
        <w:rPr>
          <w:rFonts w:ascii="Times New Roman" w:hAnsi="Times New Roman"/>
          <w:b/>
          <w:sz w:val="28"/>
          <w:szCs w:val="28"/>
        </w:rPr>
      </w:pPr>
      <w:r w:rsidRPr="00190D47">
        <w:rPr>
          <w:rFonts w:ascii="Times New Roman" w:hAnsi="Times New Roman"/>
          <w:b/>
          <w:sz w:val="28"/>
          <w:szCs w:val="28"/>
        </w:rPr>
        <w:br w:type="page"/>
      </w:r>
    </w:p>
    <w:p w:rsidR="007654BC" w:rsidRPr="00190D47" w:rsidRDefault="007654BC" w:rsidP="00B80BDB">
      <w:pPr>
        <w:spacing w:after="0" w:line="240" w:lineRule="auto"/>
        <w:ind w:firstLine="709"/>
        <w:jc w:val="right"/>
        <w:rPr>
          <w:rFonts w:ascii="Times New Roman" w:hAnsi="Times New Roman"/>
          <w:b/>
          <w:caps/>
          <w:sz w:val="28"/>
          <w:szCs w:val="28"/>
        </w:rPr>
      </w:pPr>
      <w:r w:rsidRPr="00190D47">
        <w:rPr>
          <w:rFonts w:ascii="Times New Roman" w:hAnsi="Times New Roman"/>
          <w:b/>
          <w:caps/>
          <w:sz w:val="28"/>
          <w:szCs w:val="28"/>
        </w:rPr>
        <w:lastRenderedPageBreak/>
        <w:t>Приложение 2</w:t>
      </w:r>
    </w:p>
    <w:p w:rsidR="007654BC" w:rsidRPr="00190D47" w:rsidRDefault="007654BC" w:rsidP="00B80BDB">
      <w:pPr>
        <w:spacing w:after="0" w:line="240" w:lineRule="auto"/>
        <w:ind w:firstLine="709"/>
        <w:jc w:val="both"/>
        <w:rPr>
          <w:rFonts w:ascii="Times New Roman" w:hAnsi="Times New Roman"/>
          <w:sz w:val="28"/>
          <w:szCs w:val="28"/>
        </w:rPr>
      </w:pPr>
    </w:p>
    <w:p w:rsidR="007654BC" w:rsidRPr="00190D47" w:rsidRDefault="007654BC" w:rsidP="00B80BDB">
      <w:pPr>
        <w:spacing w:after="0" w:line="240" w:lineRule="auto"/>
        <w:ind w:firstLine="709"/>
        <w:jc w:val="center"/>
        <w:rPr>
          <w:rFonts w:ascii="Times New Roman" w:hAnsi="Times New Roman"/>
          <w:b/>
          <w:sz w:val="28"/>
          <w:szCs w:val="28"/>
        </w:rPr>
      </w:pPr>
      <w:r w:rsidRPr="00190D47">
        <w:rPr>
          <w:rFonts w:ascii="Times New Roman" w:hAnsi="Times New Roman"/>
          <w:b/>
          <w:sz w:val="28"/>
          <w:szCs w:val="28"/>
        </w:rPr>
        <w:t>Требования к оформлению ВКР</w:t>
      </w:r>
    </w:p>
    <w:p w:rsidR="007654BC" w:rsidRPr="00190D47" w:rsidRDefault="007654BC" w:rsidP="00B80BDB">
      <w:pPr>
        <w:spacing w:after="0" w:line="240" w:lineRule="auto"/>
        <w:ind w:firstLine="709"/>
        <w:jc w:val="both"/>
        <w:rPr>
          <w:rFonts w:ascii="Times New Roman" w:hAnsi="Times New Roman"/>
          <w:sz w:val="28"/>
          <w:szCs w:val="28"/>
        </w:rPr>
      </w:pPr>
      <w:r w:rsidRPr="00190D47">
        <w:rPr>
          <w:rFonts w:ascii="Times New Roman" w:hAnsi="Times New Roman"/>
          <w:sz w:val="28"/>
          <w:szCs w:val="28"/>
        </w:rPr>
        <w:t xml:space="preserve">1. Структура и содержание выпускной квалификационной работы определяются в зависимости от профиля специальности, требований профессиональных образовательных организаций и, как правило,  включает в себя: расчетно-пояснительную записку, состоящую из: </w:t>
      </w:r>
      <w:r w:rsidRPr="00190D47">
        <w:rPr>
          <w:rFonts w:ascii="Times New Roman" w:eastAsia="Calibri" w:hAnsi="Times New Roman"/>
          <w:sz w:val="28"/>
          <w:szCs w:val="28"/>
        </w:rPr>
        <w:t xml:space="preserve">титульного листа; содержания; введения; основной части; заключения; списка использованных источников;  приложений (при необходимости. </w:t>
      </w:r>
      <w:r w:rsidRPr="00190D47">
        <w:rPr>
          <w:rFonts w:ascii="Times New Roman" w:hAnsi="Times New Roman"/>
          <w:sz w:val="28"/>
          <w:szCs w:val="28"/>
        </w:rPr>
        <w:t>Пример задания на ВКР приведен в Приложении 3).</w:t>
      </w:r>
    </w:p>
    <w:p w:rsidR="007654BC" w:rsidRPr="00190D47" w:rsidRDefault="007654BC" w:rsidP="00B80BDB">
      <w:pPr>
        <w:spacing w:after="0" w:line="240" w:lineRule="auto"/>
        <w:ind w:firstLine="709"/>
        <w:jc w:val="both"/>
        <w:rPr>
          <w:rFonts w:ascii="Times New Roman" w:hAnsi="Times New Roman"/>
          <w:sz w:val="28"/>
          <w:szCs w:val="28"/>
        </w:rPr>
      </w:pPr>
      <w:r w:rsidRPr="00190D47">
        <w:rPr>
          <w:rFonts w:ascii="Times New Roman" w:eastAsia="Calibri" w:hAnsi="Times New Roman"/>
          <w:sz w:val="28"/>
          <w:szCs w:val="28"/>
        </w:rPr>
        <w:t xml:space="preserve">2. </w:t>
      </w:r>
      <w:r w:rsidRPr="00190D47">
        <w:rPr>
          <w:rFonts w:ascii="Times New Roman" w:hAnsi="Times New Roman"/>
          <w:sz w:val="28"/>
          <w:szCs w:val="28"/>
        </w:rPr>
        <w:t xml:space="preserve">Во введении необходимо обосновать актуальность и практическую значимость выбранной  темы, сформулировать цель и задачи, объект и  предмет ВКР, круг рассматриваемых проблем. Объем введения должен быть в пределах 4 - 5 страниц.  </w:t>
      </w:r>
    </w:p>
    <w:p w:rsidR="007654BC" w:rsidRPr="00190D47" w:rsidRDefault="007654BC" w:rsidP="00B80BDB">
      <w:pPr>
        <w:shd w:val="clear" w:color="auto" w:fill="FFFFFF"/>
        <w:spacing w:after="0" w:line="240" w:lineRule="auto"/>
        <w:ind w:firstLine="709"/>
        <w:jc w:val="both"/>
        <w:rPr>
          <w:rFonts w:ascii="Times New Roman" w:hAnsi="Times New Roman"/>
          <w:sz w:val="28"/>
          <w:szCs w:val="28"/>
        </w:rPr>
      </w:pPr>
      <w:r w:rsidRPr="00190D47">
        <w:rPr>
          <w:rFonts w:ascii="Times New Roman" w:hAnsi="Times New Roman"/>
          <w:sz w:val="28"/>
          <w:szCs w:val="28"/>
        </w:rPr>
        <w:t xml:space="preserve">3. Основная часть ВКР включает главы (параграфы, разделы) в соответствии с логической структурой изложения. Название главы не должно дублировать название темы, а название параграфов – название глав. Формулировки должны быть лаконичными и отражать суть главы (параграфа).  </w:t>
      </w:r>
    </w:p>
    <w:p w:rsidR="007654BC" w:rsidRPr="00190D47" w:rsidRDefault="007654BC" w:rsidP="00B80BDB">
      <w:pPr>
        <w:autoSpaceDE w:val="0"/>
        <w:autoSpaceDN w:val="0"/>
        <w:adjustRightInd w:val="0"/>
        <w:spacing w:after="0" w:line="240" w:lineRule="auto"/>
        <w:ind w:firstLine="709"/>
        <w:jc w:val="both"/>
        <w:rPr>
          <w:rFonts w:ascii="Times New Roman" w:hAnsi="Times New Roman"/>
          <w:sz w:val="28"/>
          <w:szCs w:val="28"/>
        </w:rPr>
      </w:pPr>
      <w:r w:rsidRPr="00190D47">
        <w:rPr>
          <w:rFonts w:ascii="Times New Roman" w:hAnsi="Times New Roman"/>
          <w:sz w:val="28"/>
          <w:szCs w:val="28"/>
        </w:rPr>
        <w:t>4. Основная часть ВКР должна содержать, как правило, две главы.</w:t>
      </w:r>
    </w:p>
    <w:p w:rsidR="007654BC" w:rsidRPr="00190D47" w:rsidRDefault="007654BC" w:rsidP="00B80BDB">
      <w:pPr>
        <w:autoSpaceDE w:val="0"/>
        <w:autoSpaceDN w:val="0"/>
        <w:adjustRightInd w:val="0"/>
        <w:spacing w:after="0" w:line="240" w:lineRule="auto"/>
        <w:ind w:firstLine="709"/>
        <w:jc w:val="both"/>
        <w:rPr>
          <w:rFonts w:ascii="Times New Roman" w:hAnsi="Times New Roman"/>
          <w:sz w:val="28"/>
          <w:szCs w:val="28"/>
        </w:rPr>
      </w:pPr>
      <w:r w:rsidRPr="00190D47">
        <w:rPr>
          <w:rFonts w:ascii="Times New Roman" w:hAnsi="Times New Roman"/>
          <w:sz w:val="28"/>
          <w:szCs w:val="28"/>
        </w:rPr>
        <w:t>Первая глава посвящается теоретическим аспектам изучаемого объекта и предмета ВКР. В ней содержится обзор используемых источников информации, нормативной базы по теме ВКР. В этой главе могут найти место статистические данные, построенные в таблицы и графики.</w:t>
      </w:r>
    </w:p>
    <w:p w:rsidR="007654BC" w:rsidRPr="00190D47" w:rsidRDefault="007654BC" w:rsidP="00B80BDB">
      <w:pPr>
        <w:spacing w:after="0" w:line="240" w:lineRule="auto"/>
        <w:ind w:firstLine="709"/>
        <w:jc w:val="both"/>
        <w:rPr>
          <w:rFonts w:ascii="Times New Roman" w:hAnsi="Times New Roman"/>
          <w:sz w:val="28"/>
          <w:szCs w:val="28"/>
        </w:rPr>
      </w:pPr>
      <w:r w:rsidRPr="00190D47">
        <w:rPr>
          <w:rFonts w:ascii="Times New Roman" w:hAnsi="Times New Roman"/>
          <w:sz w:val="28"/>
          <w:szCs w:val="28"/>
        </w:rPr>
        <w:t xml:space="preserve">5. Вторая глава посвящается анализу практического материала, полученного во время производственной практики (преддипломной). В этой главе содержится: </w:t>
      </w:r>
    </w:p>
    <w:p w:rsidR="007654BC" w:rsidRPr="00190D47" w:rsidRDefault="007654BC" w:rsidP="00B80BDB">
      <w:pPr>
        <w:spacing w:after="0" w:line="240" w:lineRule="auto"/>
        <w:ind w:firstLine="709"/>
        <w:jc w:val="both"/>
        <w:rPr>
          <w:rFonts w:ascii="Times New Roman" w:hAnsi="Times New Roman"/>
          <w:sz w:val="28"/>
          <w:szCs w:val="28"/>
        </w:rPr>
      </w:pPr>
      <w:r w:rsidRPr="00190D47">
        <w:rPr>
          <w:rFonts w:ascii="Times New Roman" w:hAnsi="Times New Roman"/>
          <w:sz w:val="28"/>
          <w:szCs w:val="28"/>
        </w:rPr>
        <w:t xml:space="preserve">- анализ конкретного материала по избранной теме; </w:t>
      </w:r>
    </w:p>
    <w:p w:rsidR="007654BC" w:rsidRPr="00190D47" w:rsidRDefault="007654BC" w:rsidP="00B80BDB">
      <w:pPr>
        <w:spacing w:after="0" w:line="240" w:lineRule="auto"/>
        <w:ind w:firstLine="709"/>
        <w:jc w:val="both"/>
        <w:rPr>
          <w:rFonts w:ascii="Times New Roman" w:hAnsi="Times New Roman"/>
          <w:sz w:val="28"/>
          <w:szCs w:val="28"/>
        </w:rPr>
      </w:pPr>
      <w:r w:rsidRPr="00190D47">
        <w:rPr>
          <w:rFonts w:ascii="Times New Roman" w:hAnsi="Times New Roman"/>
          <w:sz w:val="28"/>
          <w:szCs w:val="28"/>
        </w:rPr>
        <w:t xml:space="preserve">- описание выявленных проблем и тенденций  развития объекта и предмета изучения на основе анализа конкретного материала по избранной теме; </w:t>
      </w:r>
    </w:p>
    <w:p w:rsidR="007654BC" w:rsidRPr="00190D47" w:rsidRDefault="007654BC" w:rsidP="00B80BDB">
      <w:pPr>
        <w:spacing w:after="0" w:line="240" w:lineRule="auto"/>
        <w:ind w:firstLine="709"/>
        <w:jc w:val="both"/>
        <w:rPr>
          <w:rFonts w:ascii="Times New Roman" w:hAnsi="Times New Roman"/>
          <w:sz w:val="28"/>
          <w:szCs w:val="28"/>
        </w:rPr>
      </w:pPr>
      <w:r w:rsidRPr="00190D47">
        <w:rPr>
          <w:rFonts w:ascii="Times New Roman" w:hAnsi="Times New Roman"/>
          <w:sz w:val="28"/>
          <w:szCs w:val="28"/>
        </w:rPr>
        <w:t xml:space="preserve">- описание  способов решения выявленных  проблем. </w:t>
      </w:r>
    </w:p>
    <w:p w:rsidR="007654BC" w:rsidRPr="00190D47" w:rsidRDefault="007654BC" w:rsidP="00B80BDB">
      <w:pPr>
        <w:spacing w:after="0" w:line="240" w:lineRule="auto"/>
        <w:ind w:firstLine="709"/>
        <w:jc w:val="both"/>
        <w:rPr>
          <w:rFonts w:ascii="Times New Roman" w:hAnsi="Times New Roman"/>
          <w:sz w:val="28"/>
          <w:szCs w:val="28"/>
        </w:rPr>
      </w:pPr>
      <w:r w:rsidRPr="00190D47">
        <w:rPr>
          <w:rFonts w:ascii="Times New Roman" w:hAnsi="Times New Roman"/>
          <w:sz w:val="28"/>
          <w:szCs w:val="28"/>
        </w:rPr>
        <w:t>В ходе анализа могут использоваться аналитические таблицы, расчеты, формулы, схемы, диаграммы и графики.</w:t>
      </w:r>
    </w:p>
    <w:p w:rsidR="007654BC" w:rsidRPr="00190D47" w:rsidRDefault="007654BC" w:rsidP="00B80BDB">
      <w:pPr>
        <w:spacing w:after="0" w:line="240" w:lineRule="auto"/>
        <w:ind w:firstLine="709"/>
        <w:jc w:val="both"/>
        <w:rPr>
          <w:rFonts w:ascii="Times New Roman" w:hAnsi="Times New Roman"/>
          <w:sz w:val="28"/>
          <w:szCs w:val="28"/>
        </w:rPr>
      </w:pPr>
      <w:r w:rsidRPr="00190D47">
        <w:rPr>
          <w:rFonts w:ascii="Times New Roman" w:hAnsi="Times New Roman"/>
          <w:sz w:val="28"/>
          <w:szCs w:val="28"/>
        </w:rPr>
        <w:t>6. Завершающей частью ВКР является заключение, которое содержит   выводы и предложения с их кратким обоснованием в соответствии с поставленной целью и задачами, раскрывает значимость полученных результатов. Заключение не должно составлять более 5 страниц текста.</w:t>
      </w:r>
    </w:p>
    <w:p w:rsidR="007654BC" w:rsidRPr="00190D47" w:rsidRDefault="007654BC" w:rsidP="00B80BDB">
      <w:pPr>
        <w:spacing w:after="0" w:line="240" w:lineRule="auto"/>
        <w:ind w:firstLine="709"/>
        <w:jc w:val="both"/>
        <w:rPr>
          <w:rFonts w:ascii="Times New Roman" w:hAnsi="Times New Roman"/>
          <w:sz w:val="28"/>
          <w:szCs w:val="28"/>
        </w:rPr>
      </w:pPr>
      <w:r w:rsidRPr="00190D47">
        <w:rPr>
          <w:rFonts w:ascii="Times New Roman" w:hAnsi="Times New Roman"/>
          <w:sz w:val="28"/>
          <w:szCs w:val="28"/>
        </w:rPr>
        <w:t xml:space="preserve">Заключение лежит в основе доклада обучающегося на защите. </w:t>
      </w:r>
    </w:p>
    <w:p w:rsidR="007654BC" w:rsidRPr="00190D47" w:rsidRDefault="007654BC" w:rsidP="00B80BDB">
      <w:pPr>
        <w:spacing w:after="0" w:line="240" w:lineRule="auto"/>
        <w:ind w:firstLine="709"/>
        <w:jc w:val="both"/>
        <w:rPr>
          <w:rFonts w:ascii="Times New Roman" w:hAnsi="Times New Roman"/>
          <w:sz w:val="28"/>
          <w:szCs w:val="28"/>
        </w:rPr>
      </w:pPr>
      <w:r w:rsidRPr="00190D47">
        <w:rPr>
          <w:rFonts w:ascii="Times New Roman" w:hAnsi="Times New Roman"/>
          <w:sz w:val="28"/>
          <w:szCs w:val="28"/>
        </w:rPr>
        <w:t>7. Список использованных источников  отражает перечень источников, которые использовались при написании ВКР (не менее 20), составленный в следующем порядке:</w:t>
      </w:r>
    </w:p>
    <w:p w:rsidR="007654BC" w:rsidRPr="00190D47" w:rsidRDefault="007654BC" w:rsidP="00B80BDB">
      <w:pPr>
        <w:spacing w:after="0" w:line="240" w:lineRule="auto"/>
        <w:ind w:firstLine="709"/>
        <w:jc w:val="both"/>
        <w:rPr>
          <w:rFonts w:ascii="Times New Roman" w:hAnsi="Times New Roman"/>
          <w:sz w:val="28"/>
          <w:szCs w:val="28"/>
        </w:rPr>
      </w:pPr>
      <w:r w:rsidRPr="00190D47">
        <w:rPr>
          <w:rFonts w:ascii="Times New Roman" w:hAnsi="Times New Roman"/>
          <w:sz w:val="28"/>
          <w:szCs w:val="28"/>
        </w:rPr>
        <w:t>- Федеральные законы (в очередности от последнего года принятия к предыдущим);</w:t>
      </w:r>
    </w:p>
    <w:p w:rsidR="007654BC" w:rsidRPr="00190D47" w:rsidRDefault="007654BC" w:rsidP="00B80BDB">
      <w:pPr>
        <w:spacing w:after="0" w:line="240" w:lineRule="auto"/>
        <w:ind w:firstLine="709"/>
        <w:jc w:val="both"/>
        <w:rPr>
          <w:rFonts w:ascii="Times New Roman" w:hAnsi="Times New Roman"/>
          <w:sz w:val="28"/>
          <w:szCs w:val="28"/>
        </w:rPr>
      </w:pPr>
      <w:r w:rsidRPr="00190D47">
        <w:rPr>
          <w:rFonts w:ascii="Times New Roman" w:hAnsi="Times New Roman"/>
          <w:sz w:val="28"/>
          <w:szCs w:val="28"/>
        </w:rPr>
        <w:lastRenderedPageBreak/>
        <w:t>- указы Президента Российской Федерации (в той же последовательности);</w:t>
      </w:r>
    </w:p>
    <w:p w:rsidR="007654BC" w:rsidRPr="00190D47" w:rsidRDefault="007654BC" w:rsidP="00B80BDB">
      <w:pPr>
        <w:spacing w:after="0" w:line="240" w:lineRule="auto"/>
        <w:ind w:firstLine="709"/>
        <w:jc w:val="both"/>
        <w:rPr>
          <w:rFonts w:ascii="Times New Roman" w:hAnsi="Times New Roman"/>
          <w:sz w:val="28"/>
          <w:szCs w:val="28"/>
        </w:rPr>
      </w:pPr>
      <w:r w:rsidRPr="00190D47">
        <w:rPr>
          <w:rFonts w:ascii="Times New Roman" w:hAnsi="Times New Roman"/>
          <w:sz w:val="28"/>
          <w:szCs w:val="28"/>
        </w:rPr>
        <w:t>- постановления Правительства Российской Федерации (в той же очередности);</w:t>
      </w:r>
    </w:p>
    <w:p w:rsidR="007654BC" w:rsidRPr="00190D47" w:rsidRDefault="007654BC" w:rsidP="00B80BDB">
      <w:pPr>
        <w:spacing w:after="0" w:line="240" w:lineRule="auto"/>
        <w:ind w:firstLine="709"/>
        <w:jc w:val="both"/>
        <w:rPr>
          <w:rFonts w:ascii="Times New Roman" w:hAnsi="Times New Roman"/>
          <w:sz w:val="28"/>
          <w:szCs w:val="28"/>
        </w:rPr>
      </w:pPr>
      <w:r w:rsidRPr="00190D47">
        <w:rPr>
          <w:rFonts w:ascii="Times New Roman" w:hAnsi="Times New Roman"/>
          <w:sz w:val="28"/>
          <w:szCs w:val="28"/>
        </w:rPr>
        <w:t>- иные нормативные правовые акты;</w:t>
      </w:r>
    </w:p>
    <w:p w:rsidR="007654BC" w:rsidRPr="00190D47" w:rsidRDefault="007654BC" w:rsidP="00B80BDB">
      <w:pPr>
        <w:spacing w:after="0" w:line="240" w:lineRule="auto"/>
        <w:ind w:firstLine="709"/>
        <w:jc w:val="both"/>
        <w:rPr>
          <w:rFonts w:ascii="Times New Roman" w:hAnsi="Times New Roman"/>
          <w:sz w:val="28"/>
          <w:szCs w:val="28"/>
        </w:rPr>
      </w:pPr>
      <w:r w:rsidRPr="00190D47">
        <w:rPr>
          <w:rFonts w:ascii="Times New Roman" w:hAnsi="Times New Roman"/>
          <w:sz w:val="28"/>
          <w:szCs w:val="28"/>
        </w:rPr>
        <w:t>- иные официальные материалы (резолюции-рекомендации международных организаций и конференций, официальные доклады, официальные отчеты и др.);</w:t>
      </w:r>
    </w:p>
    <w:p w:rsidR="007654BC" w:rsidRPr="00190D47" w:rsidRDefault="007654BC" w:rsidP="00B80BDB">
      <w:pPr>
        <w:spacing w:after="0" w:line="240" w:lineRule="auto"/>
        <w:ind w:firstLine="709"/>
        <w:jc w:val="both"/>
        <w:rPr>
          <w:rFonts w:ascii="Times New Roman" w:hAnsi="Times New Roman"/>
          <w:sz w:val="28"/>
          <w:szCs w:val="28"/>
        </w:rPr>
      </w:pPr>
      <w:r w:rsidRPr="00190D47">
        <w:rPr>
          <w:rFonts w:ascii="Times New Roman" w:hAnsi="Times New Roman"/>
          <w:sz w:val="28"/>
          <w:szCs w:val="28"/>
        </w:rPr>
        <w:t>- монографии,  учебники, учебные пособия (в алфавитном порядке);</w:t>
      </w:r>
    </w:p>
    <w:p w:rsidR="007654BC" w:rsidRPr="00190D47" w:rsidRDefault="007654BC" w:rsidP="00B80BDB">
      <w:pPr>
        <w:spacing w:after="0" w:line="240" w:lineRule="auto"/>
        <w:ind w:firstLine="709"/>
        <w:jc w:val="both"/>
        <w:rPr>
          <w:rFonts w:ascii="Times New Roman" w:hAnsi="Times New Roman"/>
          <w:sz w:val="28"/>
          <w:szCs w:val="28"/>
        </w:rPr>
      </w:pPr>
      <w:r w:rsidRPr="00190D47">
        <w:rPr>
          <w:rFonts w:ascii="Times New Roman" w:hAnsi="Times New Roman"/>
          <w:sz w:val="28"/>
          <w:szCs w:val="28"/>
        </w:rPr>
        <w:t>- иностранная литература;</w:t>
      </w:r>
    </w:p>
    <w:p w:rsidR="007654BC" w:rsidRPr="00190D47" w:rsidRDefault="007654BC" w:rsidP="00B80BDB">
      <w:pPr>
        <w:spacing w:after="0" w:line="240" w:lineRule="auto"/>
        <w:ind w:firstLine="709"/>
        <w:jc w:val="both"/>
        <w:rPr>
          <w:rFonts w:ascii="Times New Roman" w:hAnsi="Times New Roman"/>
          <w:sz w:val="28"/>
          <w:szCs w:val="28"/>
        </w:rPr>
      </w:pPr>
      <w:r w:rsidRPr="00190D47">
        <w:rPr>
          <w:rFonts w:ascii="Times New Roman" w:hAnsi="Times New Roman"/>
          <w:sz w:val="28"/>
          <w:szCs w:val="28"/>
        </w:rPr>
        <w:t>- интернет-ресурсы.</w:t>
      </w:r>
    </w:p>
    <w:p w:rsidR="007654BC" w:rsidRPr="00190D47" w:rsidRDefault="007654BC" w:rsidP="00B80BDB">
      <w:pPr>
        <w:autoSpaceDE w:val="0"/>
        <w:autoSpaceDN w:val="0"/>
        <w:adjustRightInd w:val="0"/>
        <w:spacing w:after="0" w:line="240" w:lineRule="auto"/>
        <w:ind w:firstLine="709"/>
        <w:jc w:val="both"/>
        <w:rPr>
          <w:rFonts w:ascii="Times New Roman" w:hAnsi="Times New Roman"/>
          <w:sz w:val="28"/>
          <w:szCs w:val="28"/>
        </w:rPr>
      </w:pPr>
      <w:r w:rsidRPr="00190D47">
        <w:rPr>
          <w:rFonts w:ascii="Times New Roman" w:hAnsi="Times New Roman"/>
          <w:sz w:val="28"/>
          <w:szCs w:val="28"/>
        </w:rPr>
        <w:t>8. Приложения могут состоять из дополнительных справочных материалов, имеющих вспомогательное значение, например: копий документов, выдержек из отчетных материалов, статистических данных, схем, таблиц, диаграмм, программ, положений и т.п.</w:t>
      </w:r>
    </w:p>
    <w:p w:rsidR="007654BC" w:rsidRPr="00190D47" w:rsidRDefault="007654BC" w:rsidP="00B80BDB">
      <w:pPr>
        <w:shd w:val="clear" w:color="auto" w:fill="FFFFFF"/>
        <w:spacing w:after="0" w:line="240" w:lineRule="auto"/>
        <w:ind w:firstLine="709"/>
        <w:jc w:val="both"/>
        <w:rPr>
          <w:rFonts w:ascii="Times New Roman" w:hAnsi="Times New Roman"/>
          <w:sz w:val="28"/>
          <w:szCs w:val="28"/>
        </w:rPr>
      </w:pPr>
      <w:r w:rsidRPr="00190D47">
        <w:rPr>
          <w:rFonts w:ascii="Times New Roman" w:hAnsi="Times New Roman"/>
          <w:sz w:val="28"/>
          <w:szCs w:val="28"/>
        </w:rPr>
        <w:t>Объем ВКР должен составлять 30-50 страниц печатного текста (без приложений). Текст ВКР должен быть подготовлен с использованием компьютера в Word, распечатан на одной стороне белой бумаги формата А4 (210х297 мм), если иное не предусмотрено спецификой.</w:t>
      </w:r>
    </w:p>
    <w:p w:rsidR="00B80BDB" w:rsidRPr="00190D47" w:rsidRDefault="00B80BDB">
      <w:pPr>
        <w:rPr>
          <w:rFonts w:ascii="Times New Roman" w:hAnsi="Times New Roman"/>
          <w:b/>
          <w:sz w:val="28"/>
          <w:szCs w:val="28"/>
        </w:rPr>
      </w:pPr>
      <w:r w:rsidRPr="00190D47">
        <w:rPr>
          <w:rFonts w:ascii="Times New Roman" w:hAnsi="Times New Roman"/>
          <w:b/>
          <w:sz w:val="28"/>
          <w:szCs w:val="28"/>
        </w:rPr>
        <w:br w:type="page"/>
      </w:r>
    </w:p>
    <w:p w:rsidR="007654BC" w:rsidRPr="00190D47" w:rsidRDefault="007654BC" w:rsidP="007654BC">
      <w:pPr>
        <w:spacing w:after="0" w:line="360" w:lineRule="auto"/>
        <w:ind w:firstLine="709"/>
        <w:jc w:val="right"/>
        <w:rPr>
          <w:rFonts w:ascii="Times New Roman" w:hAnsi="Times New Roman"/>
          <w:b/>
          <w:caps/>
          <w:sz w:val="28"/>
          <w:szCs w:val="28"/>
        </w:rPr>
      </w:pPr>
      <w:r w:rsidRPr="00190D47">
        <w:rPr>
          <w:rFonts w:ascii="Times New Roman" w:hAnsi="Times New Roman"/>
          <w:b/>
          <w:caps/>
          <w:sz w:val="28"/>
          <w:szCs w:val="28"/>
        </w:rPr>
        <w:lastRenderedPageBreak/>
        <w:t>Приложение 3</w:t>
      </w:r>
    </w:p>
    <w:p w:rsidR="007654BC" w:rsidRPr="00190D47" w:rsidRDefault="007654BC" w:rsidP="007654BC">
      <w:pPr>
        <w:pStyle w:val="a7"/>
        <w:spacing w:line="360" w:lineRule="auto"/>
        <w:ind w:firstLine="709"/>
        <w:rPr>
          <w:b w:val="0"/>
          <w:sz w:val="28"/>
          <w:szCs w:val="28"/>
        </w:rPr>
      </w:pPr>
    </w:p>
    <w:tbl>
      <w:tblPr>
        <w:tblW w:w="0" w:type="auto"/>
        <w:tblLook w:val="04A0" w:firstRow="1" w:lastRow="0" w:firstColumn="1" w:lastColumn="0" w:noHBand="0" w:noVBand="1"/>
      </w:tblPr>
      <w:tblGrid>
        <w:gridCol w:w="4861"/>
        <w:gridCol w:w="4855"/>
      </w:tblGrid>
      <w:tr w:rsidR="007654BC" w:rsidRPr="00190D47" w:rsidTr="00F72ECB">
        <w:trPr>
          <w:trHeight w:val="2045"/>
        </w:trPr>
        <w:tc>
          <w:tcPr>
            <w:tcW w:w="4952" w:type="dxa"/>
          </w:tcPr>
          <w:p w:rsidR="007654BC" w:rsidRPr="00190D47" w:rsidRDefault="007654BC" w:rsidP="00B80BDB">
            <w:pPr>
              <w:spacing w:after="0" w:line="240" w:lineRule="auto"/>
              <w:rPr>
                <w:rFonts w:ascii="Times New Roman" w:hAnsi="Times New Roman"/>
                <w:sz w:val="28"/>
                <w:szCs w:val="28"/>
              </w:rPr>
            </w:pPr>
          </w:p>
          <w:p w:rsidR="007654BC" w:rsidRPr="00190D47" w:rsidRDefault="007654BC" w:rsidP="00B80BDB">
            <w:pPr>
              <w:spacing w:after="0" w:line="240" w:lineRule="auto"/>
              <w:rPr>
                <w:rFonts w:ascii="Times New Roman" w:hAnsi="Times New Roman"/>
                <w:sz w:val="28"/>
                <w:szCs w:val="28"/>
              </w:rPr>
            </w:pPr>
            <w:r w:rsidRPr="00190D47">
              <w:rPr>
                <w:rFonts w:ascii="Times New Roman" w:hAnsi="Times New Roman"/>
                <w:sz w:val="28"/>
                <w:szCs w:val="28"/>
              </w:rPr>
              <w:t xml:space="preserve">«Согласовано»          </w:t>
            </w:r>
          </w:p>
          <w:p w:rsidR="007654BC" w:rsidRPr="00190D47" w:rsidRDefault="007654BC" w:rsidP="00B80BDB">
            <w:pPr>
              <w:spacing w:after="0" w:line="240" w:lineRule="auto"/>
              <w:rPr>
                <w:rFonts w:ascii="Times New Roman" w:hAnsi="Times New Roman"/>
                <w:sz w:val="28"/>
                <w:szCs w:val="28"/>
              </w:rPr>
            </w:pPr>
            <w:r w:rsidRPr="00190D47">
              <w:rPr>
                <w:rFonts w:ascii="Times New Roman" w:hAnsi="Times New Roman"/>
                <w:sz w:val="28"/>
                <w:szCs w:val="28"/>
              </w:rPr>
              <w:t xml:space="preserve"> Представитель работодателя   </w:t>
            </w:r>
          </w:p>
          <w:p w:rsidR="007654BC" w:rsidRPr="00190D47" w:rsidRDefault="007654BC" w:rsidP="00B80BDB">
            <w:pPr>
              <w:spacing w:after="0" w:line="240" w:lineRule="auto"/>
              <w:rPr>
                <w:rFonts w:ascii="Times New Roman" w:hAnsi="Times New Roman"/>
                <w:sz w:val="28"/>
                <w:szCs w:val="28"/>
              </w:rPr>
            </w:pPr>
            <w:r w:rsidRPr="00190D47">
              <w:rPr>
                <w:rFonts w:ascii="Times New Roman" w:hAnsi="Times New Roman"/>
                <w:sz w:val="28"/>
                <w:szCs w:val="28"/>
              </w:rPr>
              <w:t xml:space="preserve"> _______________             </w:t>
            </w:r>
          </w:p>
          <w:p w:rsidR="007654BC" w:rsidRPr="00190D47" w:rsidRDefault="007654BC" w:rsidP="00B80BDB">
            <w:pPr>
              <w:spacing w:after="0" w:line="240" w:lineRule="auto"/>
              <w:rPr>
                <w:rFonts w:ascii="Times New Roman" w:hAnsi="Times New Roman"/>
                <w:b/>
                <w:sz w:val="28"/>
                <w:szCs w:val="28"/>
              </w:rPr>
            </w:pPr>
            <w:r w:rsidRPr="00190D47">
              <w:rPr>
                <w:rFonts w:ascii="Times New Roman" w:hAnsi="Times New Roman"/>
                <w:sz w:val="28"/>
                <w:szCs w:val="28"/>
              </w:rPr>
              <w:t xml:space="preserve">   «__»_________20__г.</w:t>
            </w:r>
          </w:p>
        </w:tc>
        <w:tc>
          <w:tcPr>
            <w:tcW w:w="4953" w:type="dxa"/>
          </w:tcPr>
          <w:p w:rsidR="007654BC" w:rsidRPr="00190D47" w:rsidRDefault="007654BC" w:rsidP="00B80BDB">
            <w:pPr>
              <w:spacing w:after="0" w:line="240" w:lineRule="auto"/>
              <w:jc w:val="right"/>
              <w:rPr>
                <w:rFonts w:ascii="Times New Roman" w:hAnsi="Times New Roman"/>
                <w:sz w:val="28"/>
                <w:szCs w:val="28"/>
              </w:rPr>
            </w:pPr>
            <w:r w:rsidRPr="00190D47">
              <w:rPr>
                <w:rFonts w:ascii="Times New Roman" w:hAnsi="Times New Roman"/>
                <w:sz w:val="28"/>
                <w:szCs w:val="28"/>
              </w:rPr>
              <w:t xml:space="preserve">                                                   «Утверждаю» </w:t>
            </w:r>
          </w:p>
          <w:p w:rsidR="007654BC" w:rsidRPr="00190D47" w:rsidRDefault="007654BC" w:rsidP="00B80BDB">
            <w:pPr>
              <w:spacing w:after="0" w:line="240" w:lineRule="auto"/>
              <w:jc w:val="right"/>
              <w:rPr>
                <w:rFonts w:ascii="Times New Roman" w:hAnsi="Times New Roman"/>
                <w:sz w:val="28"/>
                <w:szCs w:val="28"/>
              </w:rPr>
            </w:pPr>
            <w:r w:rsidRPr="00190D47">
              <w:rPr>
                <w:rFonts w:ascii="Times New Roman" w:hAnsi="Times New Roman"/>
                <w:sz w:val="28"/>
                <w:szCs w:val="28"/>
              </w:rPr>
              <w:t>Зам. руководителя по направлению деятельности</w:t>
            </w:r>
          </w:p>
          <w:p w:rsidR="007654BC" w:rsidRPr="00190D47" w:rsidRDefault="007654BC" w:rsidP="00B80BDB">
            <w:pPr>
              <w:spacing w:after="0" w:line="240" w:lineRule="auto"/>
              <w:jc w:val="right"/>
              <w:rPr>
                <w:rFonts w:ascii="Times New Roman" w:hAnsi="Times New Roman"/>
                <w:sz w:val="28"/>
                <w:szCs w:val="28"/>
              </w:rPr>
            </w:pPr>
            <w:r w:rsidRPr="00190D47">
              <w:rPr>
                <w:rFonts w:ascii="Times New Roman" w:hAnsi="Times New Roman"/>
                <w:sz w:val="28"/>
                <w:szCs w:val="28"/>
              </w:rPr>
              <w:t>_________________</w:t>
            </w:r>
          </w:p>
          <w:p w:rsidR="007654BC" w:rsidRPr="00190D47" w:rsidRDefault="007654BC" w:rsidP="00B80BDB">
            <w:pPr>
              <w:spacing w:after="0" w:line="240" w:lineRule="auto"/>
              <w:jc w:val="right"/>
              <w:rPr>
                <w:rFonts w:ascii="Times New Roman" w:hAnsi="Times New Roman"/>
                <w:sz w:val="28"/>
                <w:szCs w:val="28"/>
              </w:rPr>
            </w:pPr>
          </w:p>
          <w:p w:rsidR="007654BC" w:rsidRPr="00190D47" w:rsidRDefault="007654BC" w:rsidP="00B80BDB">
            <w:pPr>
              <w:spacing w:after="0" w:line="240" w:lineRule="auto"/>
              <w:jc w:val="right"/>
              <w:rPr>
                <w:rFonts w:ascii="Times New Roman" w:hAnsi="Times New Roman"/>
                <w:sz w:val="28"/>
                <w:szCs w:val="28"/>
              </w:rPr>
            </w:pPr>
            <w:r w:rsidRPr="00190D47">
              <w:rPr>
                <w:rFonts w:ascii="Times New Roman" w:hAnsi="Times New Roman"/>
                <w:sz w:val="28"/>
                <w:szCs w:val="28"/>
              </w:rPr>
              <w:t xml:space="preserve">«__»______20__г.         </w:t>
            </w:r>
          </w:p>
          <w:p w:rsidR="007654BC" w:rsidRPr="00190D47" w:rsidRDefault="007654BC" w:rsidP="00B80BDB">
            <w:pPr>
              <w:spacing w:after="0" w:line="240" w:lineRule="auto"/>
              <w:rPr>
                <w:rFonts w:ascii="Times New Roman" w:hAnsi="Times New Roman"/>
                <w:b/>
                <w:sz w:val="28"/>
                <w:szCs w:val="28"/>
              </w:rPr>
            </w:pPr>
            <w:r w:rsidRPr="00190D47">
              <w:rPr>
                <w:rFonts w:ascii="Times New Roman" w:hAnsi="Times New Roman"/>
                <w:sz w:val="28"/>
                <w:szCs w:val="28"/>
              </w:rPr>
              <w:t xml:space="preserve">                                                    </w:t>
            </w:r>
          </w:p>
        </w:tc>
      </w:tr>
    </w:tbl>
    <w:p w:rsidR="007654BC" w:rsidRPr="00190D47" w:rsidRDefault="007654BC" w:rsidP="007654BC">
      <w:pPr>
        <w:spacing w:after="0" w:line="360" w:lineRule="auto"/>
        <w:ind w:firstLine="709"/>
        <w:jc w:val="center"/>
        <w:rPr>
          <w:rFonts w:ascii="Times New Roman" w:hAnsi="Times New Roman"/>
          <w:b/>
          <w:sz w:val="28"/>
          <w:szCs w:val="28"/>
        </w:rPr>
      </w:pPr>
    </w:p>
    <w:p w:rsidR="007654BC" w:rsidRPr="00190D47" w:rsidRDefault="007654BC" w:rsidP="007654BC">
      <w:pPr>
        <w:pStyle w:val="1"/>
        <w:spacing w:line="276" w:lineRule="auto"/>
        <w:ind w:firstLine="709"/>
        <w:rPr>
          <w:sz w:val="28"/>
          <w:szCs w:val="28"/>
        </w:rPr>
      </w:pPr>
      <w:r w:rsidRPr="00190D47">
        <w:rPr>
          <w:sz w:val="28"/>
          <w:szCs w:val="28"/>
        </w:rPr>
        <w:t>Примерное задание на выпускную квалификационную работу</w:t>
      </w:r>
    </w:p>
    <w:p w:rsidR="007654BC" w:rsidRPr="00190D47" w:rsidRDefault="007654BC" w:rsidP="007654BC">
      <w:pPr>
        <w:pStyle w:val="1"/>
        <w:spacing w:line="276" w:lineRule="auto"/>
        <w:ind w:firstLine="709"/>
        <w:rPr>
          <w:sz w:val="28"/>
          <w:szCs w:val="28"/>
        </w:rPr>
      </w:pPr>
      <w:r w:rsidRPr="00190D47">
        <w:rPr>
          <w:sz w:val="28"/>
          <w:szCs w:val="28"/>
        </w:rPr>
        <w:t xml:space="preserve"> </w:t>
      </w:r>
    </w:p>
    <w:p w:rsidR="007654BC" w:rsidRPr="00190D47" w:rsidRDefault="007654BC" w:rsidP="007654BC">
      <w:pPr>
        <w:spacing w:after="0"/>
        <w:ind w:firstLine="709"/>
        <w:rPr>
          <w:rFonts w:ascii="Times New Roman" w:hAnsi="Times New Roman"/>
          <w:sz w:val="28"/>
          <w:szCs w:val="28"/>
        </w:rPr>
      </w:pPr>
    </w:p>
    <w:p w:rsidR="007654BC" w:rsidRPr="00190D47" w:rsidRDefault="007654BC" w:rsidP="007654BC">
      <w:pPr>
        <w:pStyle w:val="2"/>
        <w:spacing w:line="276" w:lineRule="auto"/>
        <w:ind w:firstLine="709"/>
        <w:rPr>
          <w:sz w:val="24"/>
          <w:szCs w:val="24"/>
        </w:rPr>
      </w:pPr>
      <w:r w:rsidRPr="00190D47">
        <w:rPr>
          <w:sz w:val="24"/>
          <w:szCs w:val="24"/>
        </w:rPr>
        <w:t>Студенту (ке)________ курса ________ группы, специальности_________</w:t>
      </w:r>
    </w:p>
    <w:p w:rsidR="007654BC" w:rsidRPr="00190D47" w:rsidRDefault="007654BC" w:rsidP="007654BC">
      <w:pPr>
        <w:spacing w:after="0"/>
        <w:ind w:firstLine="709"/>
        <w:rPr>
          <w:rFonts w:ascii="Times New Roman" w:hAnsi="Times New Roman"/>
          <w:sz w:val="24"/>
          <w:szCs w:val="24"/>
        </w:rPr>
      </w:pPr>
      <w:r w:rsidRPr="00190D47">
        <w:rPr>
          <w:rFonts w:ascii="Times New Roman" w:hAnsi="Times New Roman"/>
          <w:sz w:val="24"/>
          <w:szCs w:val="24"/>
        </w:rPr>
        <w:t>_______________________________________________________________</w:t>
      </w:r>
    </w:p>
    <w:p w:rsidR="007654BC" w:rsidRPr="00190D47" w:rsidRDefault="007654BC" w:rsidP="007654BC">
      <w:pPr>
        <w:spacing w:after="0"/>
        <w:ind w:firstLine="709"/>
        <w:jc w:val="center"/>
        <w:rPr>
          <w:rFonts w:ascii="Times New Roman" w:hAnsi="Times New Roman"/>
          <w:sz w:val="24"/>
          <w:szCs w:val="24"/>
        </w:rPr>
      </w:pPr>
      <w:r w:rsidRPr="00190D47">
        <w:rPr>
          <w:rFonts w:ascii="Times New Roman" w:hAnsi="Times New Roman"/>
          <w:sz w:val="24"/>
          <w:szCs w:val="24"/>
        </w:rPr>
        <w:t>фамилия, имя, отчество</w:t>
      </w:r>
    </w:p>
    <w:p w:rsidR="007654BC" w:rsidRPr="00190D47" w:rsidRDefault="007654BC" w:rsidP="007654BC">
      <w:pPr>
        <w:pStyle w:val="3"/>
        <w:spacing w:line="276" w:lineRule="auto"/>
        <w:ind w:firstLine="709"/>
        <w:rPr>
          <w:sz w:val="24"/>
          <w:szCs w:val="24"/>
        </w:rPr>
      </w:pPr>
      <w:r w:rsidRPr="00190D47">
        <w:rPr>
          <w:sz w:val="24"/>
          <w:szCs w:val="24"/>
        </w:rPr>
        <w:t>Тема выпускной квалификационной  работы_________________________</w:t>
      </w:r>
    </w:p>
    <w:p w:rsidR="007654BC" w:rsidRPr="00190D47" w:rsidRDefault="007654BC" w:rsidP="007654BC">
      <w:pPr>
        <w:spacing w:after="0"/>
        <w:ind w:firstLine="709"/>
        <w:rPr>
          <w:rFonts w:ascii="Times New Roman" w:hAnsi="Times New Roman"/>
          <w:sz w:val="24"/>
          <w:szCs w:val="24"/>
        </w:rPr>
      </w:pPr>
      <w:r w:rsidRPr="00190D47">
        <w:rPr>
          <w:rFonts w:ascii="Times New Roman" w:hAnsi="Times New Roman"/>
          <w:sz w:val="24"/>
          <w:szCs w:val="24"/>
        </w:rPr>
        <w:t>Исходные  данные_______________________________________________</w:t>
      </w:r>
    </w:p>
    <w:p w:rsidR="001F5FFD" w:rsidRPr="00190D47" w:rsidRDefault="007654BC" w:rsidP="001F5FFD">
      <w:pPr>
        <w:spacing w:after="0"/>
        <w:ind w:firstLine="709"/>
        <w:jc w:val="both"/>
        <w:rPr>
          <w:rFonts w:ascii="Times New Roman" w:hAnsi="Times New Roman"/>
          <w:i/>
          <w:sz w:val="24"/>
          <w:szCs w:val="24"/>
        </w:rPr>
      </w:pPr>
      <w:r w:rsidRPr="00190D47">
        <w:rPr>
          <w:rFonts w:ascii="Times New Roman" w:hAnsi="Times New Roman"/>
          <w:i/>
          <w:sz w:val="24"/>
          <w:szCs w:val="24"/>
        </w:rPr>
        <w:t>Перечень технических решений, подлежащих разработке (выбор нового оборудования, выбор новой заготовки, разработка технологии, схемы, оснастки специального задания и т.д.) по заказу предприятия или образовательной организации Изделие, входящее в ВКР и подлежащее изготовлению выпускником.</w:t>
      </w:r>
    </w:p>
    <w:p w:rsidR="007654BC" w:rsidRPr="00190D47" w:rsidRDefault="007654BC" w:rsidP="001F5FFD">
      <w:pPr>
        <w:spacing w:after="0"/>
        <w:ind w:firstLine="709"/>
        <w:jc w:val="both"/>
        <w:rPr>
          <w:rFonts w:ascii="Times New Roman" w:hAnsi="Times New Roman"/>
          <w:i/>
          <w:sz w:val="24"/>
          <w:szCs w:val="24"/>
        </w:rPr>
      </w:pPr>
      <w:r w:rsidRPr="00190D47">
        <w:rPr>
          <w:rFonts w:ascii="Times New Roman" w:hAnsi="Times New Roman"/>
          <w:sz w:val="24"/>
          <w:szCs w:val="24"/>
        </w:rPr>
        <w:t>____________________________________________________________________________________________________________________________________</w:t>
      </w:r>
    </w:p>
    <w:p w:rsidR="007654BC" w:rsidRPr="00190D47" w:rsidRDefault="007654BC" w:rsidP="007654BC">
      <w:pPr>
        <w:spacing w:after="0"/>
        <w:ind w:firstLine="709"/>
        <w:jc w:val="both"/>
        <w:rPr>
          <w:rFonts w:ascii="Times New Roman" w:hAnsi="Times New Roman"/>
          <w:i/>
          <w:sz w:val="24"/>
          <w:szCs w:val="24"/>
        </w:rPr>
      </w:pPr>
      <w:r w:rsidRPr="00190D47">
        <w:rPr>
          <w:rFonts w:ascii="Times New Roman" w:hAnsi="Times New Roman"/>
          <w:i/>
          <w:sz w:val="24"/>
          <w:szCs w:val="24"/>
        </w:rPr>
        <w:t>Законченная ВКР должна состоять из: пояснительной записки: графической части: чертежей, диаграмм, схем и т.д.</w:t>
      </w:r>
    </w:p>
    <w:p w:rsidR="007654BC" w:rsidRPr="00190D47" w:rsidRDefault="007654BC" w:rsidP="007654BC">
      <w:pPr>
        <w:tabs>
          <w:tab w:val="left" w:pos="1134"/>
        </w:tabs>
        <w:spacing w:after="0"/>
        <w:ind w:firstLine="709"/>
        <w:jc w:val="both"/>
        <w:rPr>
          <w:rFonts w:ascii="Times New Roman" w:hAnsi="Times New Roman"/>
          <w:sz w:val="24"/>
          <w:szCs w:val="24"/>
        </w:rPr>
      </w:pPr>
      <w:r w:rsidRPr="00190D47">
        <w:rPr>
          <w:rFonts w:ascii="Times New Roman" w:hAnsi="Times New Roman"/>
          <w:i/>
          <w:sz w:val="24"/>
          <w:szCs w:val="24"/>
        </w:rPr>
        <w:t xml:space="preserve">Графическая часть проекта выполняется в зависимости от специальности и темы. Все чертежи выполняются в системе </w:t>
      </w:r>
      <w:r w:rsidRPr="00190D47">
        <w:rPr>
          <w:rFonts w:ascii="Times New Roman" w:hAnsi="Times New Roman"/>
          <w:i/>
          <w:sz w:val="24"/>
          <w:szCs w:val="24"/>
          <w:lang w:val="en-US"/>
        </w:rPr>
        <w:t>AUTO</w:t>
      </w:r>
      <w:r w:rsidRPr="00190D47">
        <w:rPr>
          <w:rFonts w:ascii="Times New Roman" w:hAnsi="Times New Roman"/>
          <w:i/>
          <w:sz w:val="24"/>
          <w:szCs w:val="24"/>
        </w:rPr>
        <w:t xml:space="preserve"> </w:t>
      </w:r>
      <w:r w:rsidRPr="00190D47">
        <w:rPr>
          <w:rFonts w:ascii="Times New Roman" w:hAnsi="Times New Roman"/>
          <w:i/>
          <w:sz w:val="24"/>
          <w:szCs w:val="24"/>
          <w:lang w:val="en-US"/>
        </w:rPr>
        <w:t>CAD</w:t>
      </w:r>
      <w:r w:rsidRPr="00190D47">
        <w:rPr>
          <w:rFonts w:ascii="Times New Roman" w:hAnsi="Times New Roman"/>
          <w:i/>
          <w:sz w:val="24"/>
          <w:szCs w:val="24"/>
        </w:rPr>
        <w:t xml:space="preserve"> и записываются на диск.  По формату, условным обозначениям, цифрам, масштабам чертежи должны соответствовать требованиям ГОСТов</w:t>
      </w:r>
      <w:r w:rsidRPr="00190D47">
        <w:rPr>
          <w:rFonts w:ascii="Times New Roman" w:hAnsi="Times New Roman"/>
          <w:sz w:val="24"/>
          <w:szCs w:val="24"/>
        </w:rPr>
        <w:t>.</w:t>
      </w:r>
    </w:p>
    <w:p w:rsidR="007654BC" w:rsidRPr="00190D47" w:rsidRDefault="007654BC" w:rsidP="007654BC">
      <w:pPr>
        <w:tabs>
          <w:tab w:val="left" w:pos="1134"/>
        </w:tabs>
        <w:spacing w:after="0"/>
        <w:ind w:firstLine="709"/>
        <w:jc w:val="both"/>
        <w:rPr>
          <w:rFonts w:ascii="Times New Roman" w:hAnsi="Times New Roman"/>
          <w:sz w:val="24"/>
          <w:szCs w:val="24"/>
        </w:rPr>
      </w:pPr>
      <w:r w:rsidRPr="00190D47">
        <w:rPr>
          <w:rFonts w:ascii="Times New Roman" w:hAnsi="Times New Roman"/>
          <w:sz w:val="24"/>
          <w:szCs w:val="24"/>
        </w:rPr>
        <w:t>Содержание графических работ:</w:t>
      </w:r>
    </w:p>
    <w:p w:rsidR="007654BC" w:rsidRPr="00190D47" w:rsidRDefault="007654BC" w:rsidP="007654BC">
      <w:pPr>
        <w:tabs>
          <w:tab w:val="left" w:pos="1134"/>
        </w:tabs>
        <w:spacing w:after="0"/>
        <w:ind w:firstLine="709"/>
        <w:jc w:val="both"/>
        <w:rPr>
          <w:rFonts w:ascii="Times New Roman" w:hAnsi="Times New Roman"/>
          <w:sz w:val="24"/>
          <w:szCs w:val="24"/>
        </w:rPr>
      </w:pPr>
      <w:r w:rsidRPr="00190D47">
        <w:rPr>
          <w:rFonts w:ascii="Times New Roman" w:hAnsi="Times New Roman"/>
          <w:sz w:val="24"/>
          <w:szCs w:val="24"/>
        </w:rPr>
        <w:t>Лист 1.____________________________________________________________</w:t>
      </w:r>
    </w:p>
    <w:p w:rsidR="007654BC" w:rsidRPr="00190D47" w:rsidRDefault="007654BC" w:rsidP="007654BC">
      <w:pPr>
        <w:pStyle w:val="6"/>
        <w:spacing w:line="276" w:lineRule="auto"/>
        <w:ind w:firstLine="709"/>
        <w:rPr>
          <w:sz w:val="24"/>
          <w:szCs w:val="24"/>
        </w:rPr>
      </w:pPr>
      <w:r w:rsidRPr="00190D47">
        <w:rPr>
          <w:sz w:val="24"/>
          <w:szCs w:val="24"/>
        </w:rPr>
        <w:t>Лист 2.____________________________________________________________</w:t>
      </w:r>
    </w:p>
    <w:p w:rsidR="007654BC" w:rsidRPr="00190D47" w:rsidRDefault="007654BC" w:rsidP="007654BC">
      <w:pPr>
        <w:tabs>
          <w:tab w:val="left" w:pos="1134"/>
        </w:tabs>
        <w:spacing w:after="0"/>
        <w:ind w:firstLine="709"/>
        <w:jc w:val="both"/>
        <w:rPr>
          <w:rFonts w:ascii="Times New Roman" w:hAnsi="Times New Roman"/>
          <w:sz w:val="24"/>
          <w:szCs w:val="24"/>
        </w:rPr>
      </w:pPr>
      <w:r w:rsidRPr="00190D47">
        <w:rPr>
          <w:rFonts w:ascii="Times New Roman" w:hAnsi="Times New Roman"/>
          <w:sz w:val="24"/>
          <w:szCs w:val="24"/>
        </w:rPr>
        <w:t>Лист 3.____________________________________________________________</w:t>
      </w:r>
    </w:p>
    <w:p w:rsidR="007654BC" w:rsidRPr="00190D47" w:rsidRDefault="007654BC" w:rsidP="007654BC">
      <w:pPr>
        <w:tabs>
          <w:tab w:val="left" w:pos="1134"/>
        </w:tabs>
        <w:spacing w:after="0"/>
        <w:ind w:firstLine="709"/>
        <w:jc w:val="both"/>
        <w:rPr>
          <w:rFonts w:ascii="Times New Roman" w:hAnsi="Times New Roman"/>
          <w:sz w:val="24"/>
          <w:szCs w:val="24"/>
        </w:rPr>
      </w:pPr>
      <w:r w:rsidRPr="00190D47">
        <w:rPr>
          <w:rFonts w:ascii="Times New Roman" w:hAnsi="Times New Roman"/>
          <w:sz w:val="24"/>
          <w:szCs w:val="24"/>
        </w:rPr>
        <w:t>Лист 4.____________________________________________________________</w:t>
      </w:r>
    </w:p>
    <w:p w:rsidR="007654BC" w:rsidRPr="00190D47" w:rsidRDefault="007654BC" w:rsidP="007654BC">
      <w:pPr>
        <w:tabs>
          <w:tab w:val="left" w:pos="1134"/>
        </w:tabs>
        <w:spacing w:after="0"/>
        <w:ind w:firstLine="709"/>
        <w:jc w:val="both"/>
        <w:rPr>
          <w:rFonts w:ascii="Times New Roman" w:hAnsi="Times New Roman"/>
          <w:i/>
          <w:sz w:val="24"/>
          <w:szCs w:val="24"/>
        </w:rPr>
      </w:pPr>
      <w:r w:rsidRPr="00190D47">
        <w:rPr>
          <w:rFonts w:ascii="Times New Roman" w:hAnsi="Times New Roman"/>
          <w:i/>
          <w:sz w:val="24"/>
          <w:szCs w:val="24"/>
        </w:rPr>
        <w:t xml:space="preserve">Пояснительная записка должна быть набрана на компьютере на одной  стороне листа. </w:t>
      </w:r>
    </w:p>
    <w:p w:rsidR="007654BC" w:rsidRPr="00190D47" w:rsidRDefault="007654BC" w:rsidP="007654BC">
      <w:pPr>
        <w:tabs>
          <w:tab w:val="left" w:pos="1134"/>
        </w:tabs>
        <w:spacing w:after="0"/>
        <w:ind w:firstLine="709"/>
        <w:jc w:val="both"/>
        <w:rPr>
          <w:rFonts w:ascii="Times New Roman" w:hAnsi="Times New Roman"/>
          <w:i/>
          <w:sz w:val="24"/>
          <w:szCs w:val="24"/>
        </w:rPr>
      </w:pPr>
      <w:r w:rsidRPr="00190D47">
        <w:rPr>
          <w:rFonts w:ascii="Times New Roman" w:hAnsi="Times New Roman"/>
          <w:i/>
          <w:sz w:val="24"/>
          <w:szCs w:val="24"/>
        </w:rPr>
        <w:t>Все разделы пояснительной записки следует излагать по возможности кратко, чтобы размер в целом не</w:t>
      </w:r>
      <w:r w:rsidR="001F5FFD" w:rsidRPr="00190D47">
        <w:rPr>
          <w:rFonts w:ascii="Times New Roman" w:hAnsi="Times New Roman"/>
          <w:i/>
          <w:sz w:val="24"/>
          <w:szCs w:val="24"/>
        </w:rPr>
        <w:t xml:space="preserve"> превышал  при печатном тексте 3</w:t>
      </w:r>
      <w:r w:rsidRPr="00190D47">
        <w:rPr>
          <w:rFonts w:ascii="Times New Roman" w:hAnsi="Times New Roman"/>
          <w:i/>
          <w:sz w:val="24"/>
          <w:szCs w:val="24"/>
        </w:rPr>
        <w:t>0 - 50 страниц, шрифт 16 курсив.</w:t>
      </w:r>
    </w:p>
    <w:p w:rsidR="007654BC" w:rsidRPr="00190D47" w:rsidRDefault="007654BC" w:rsidP="007654BC">
      <w:pPr>
        <w:tabs>
          <w:tab w:val="left" w:pos="1134"/>
        </w:tabs>
        <w:spacing w:after="0"/>
        <w:ind w:firstLine="709"/>
        <w:jc w:val="both"/>
        <w:rPr>
          <w:rFonts w:ascii="Times New Roman" w:hAnsi="Times New Roman"/>
          <w:sz w:val="24"/>
          <w:szCs w:val="24"/>
        </w:rPr>
      </w:pPr>
      <w:r w:rsidRPr="00190D47">
        <w:rPr>
          <w:rFonts w:ascii="Times New Roman" w:hAnsi="Times New Roman"/>
          <w:sz w:val="24"/>
          <w:szCs w:val="24"/>
        </w:rPr>
        <w:t>Введение__________________________________________________________</w:t>
      </w:r>
    </w:p>
    <w:p w:rsidR="007654BC" w:rsidRPr="00190D47" w:rsidRDefault="007654BC" w:rsidP="007654BC">
      <w:pPr>
        <w:tabs>
          <w:tab w:val="left" w:pos="1134"/>
        </w:tabs>
        <w:spacing w:after="0"/>
        <w:ind w:firstLine="709"/>
        <w:jc w:val="both"/>
        <w:rPr>
          <w:rFonts w:ascii="Times New Roman" w:hAnsi="Times New Roman"/>
          <w:sz w:val="24"/>
          <w:szCs w:val="24"/>
        </w:rPr>
      </w:pPr>
      <w:r w:rsidRPr="00190D47">
        <w:rPr>
          <w:rFonts w:ascii="Times New Roman" w:hAnsi="Times New Roman"/>
          <w:sz w:val="24"/>
          <w:szCs w:val="24"/>
        </w:rPr>
        <w:t>Глава1.___________________________________________________________</w:t>
      </w:r>
    </w:p>
    <w:p w:rsidR="007654BC" w:rsidRPr="00190D47" w:rsidRDefault="007654BC" w:rsidP="007654BC">
      <w:pPr>
        <w:tabs>
          <w:tab w:val="left" w:pos="1134"/>
        </w:tabs>
        <w:spacing w:after="0"/>
        <w:ind w:firstLine="709"/>
        <w:jc w:val="both"/>
        <w:rPr>
          <w:rFonts w:ascii="Times New Roman" w:hAnsi="Times New Roman"/>
          <w:sz w:val="24"/>
          <w:szCs w:val="24"/>
        </w:rPr>
      </w:pPr>
      <w:r w:rsidRPr="00190D47">
        <w:rPr>
          <w:rFonts w:ascii="Times New Roman" w:hAnsi="Times New Roman"/>
          <w:sz w:val="24"/>
          <w:szCs w:val="24"/>
        </w:rPr>
        <w:lastRenderedPageBreak/>
        <w:t>Глава 2.__________________________________________________________</w:t>
      </w:r>
    </w:p>
    <w:p w:rsidR="007654BC" w:rsidRPr="00190D47" w:rsidRDefault="007654BC" w:rsidP="007654BC">
      <w:pPr>
        <w:tabs>
          <w:tab w:val="left" w:pos="1134"/>
        </w:tabs>
        <w:spacing w:after="0"/>
        <w:ind w:firstLine="709"/>
        <w:jc w:val="both"/>
        <w:rPr>
          <w:rFonts w:ascii="Times New Roman" w:hAnsi="Times New Roman"/>
          <w:sz w:val="24"/>
          <w:szCs w:val="24"/>
        </w:rPr>
      </w:pPr>
      <w:r w:rsidRPr="00190D47">
        <w:rPr>
          <w:rFonts w:ascii="Times New Roman" w:hAnsi="Times New Roman"/>
          <w:sz w:val="24"/>
          <w:szCs w:val="24"/>
        </w:rPr>
        <w:t>Заключение_______________________________________________________</w:t>
      </w:r>
    </w:p>
    <w:p w:rsidR="007654BC" w:rsidRPr="00190D47" w:rsidRDefault="007654BC" w:rsidP="007654BC">
      <w:pPr>
        <w:tabs>
          <w:tab w:val="left" w:pos="1134"/>
        </w:tabs>
        <w:spacing w:after="0"/>
        <w:ind w:firstLine="709"/>
        <w:jc w:val="both"/>
        <w:rPr>
          <w:rFonts w:ascii="Times New Roman" w:hAnsi="Times New Roman"/>
          <w:sz w:val="24"/>
          <w:szCs w:val="24"/>
        </w:rPr>
      </w:pPr>
      <w:r w:rsidRPr="00190D47">
        <w:rPr>
          <w:rFonts w:ascii="Times New Roman" w:hAnsi="Times New Roman"/>
          <w:sz w:val="24"/>
          <w:szCs w:val="24"/>
        </w:rPr>
        <w:t>Список источников_________________________________________________</w:t>
      </w:r>
    </w:p>
    <w:p w:rsidR="007654BC" w:rsidRPr="00190D47" w:rsidRDefault="007654BC" w:rsidP="007654BC">
      <w:pPr>
        <w:tabs>
          <w:tab w:val="left" w:pos="1134"/>
        </w:tabs>
        <w:spacing w:after="0"/>
        <w:ind w:firstLine="709"/>
        <w:jc w:val="both"/>
        <w:rPr>
          <w:rFonts w:ascii="Times New Roman" w:hAnsi="Times New Roman"/>
          <w:i/>
          <w:sz w:val="24"/>
          <w:szCs w:val="24"/>
        </w:rPr>
      </w:pPr>
      <w:r w:rsidRPr="00190D47">
        <w:rPr>
          <w:rFonts w:ascii="Times New Roman" w:hAnsi="Times New Roman"/>
          <w:sz w:val="24"/>
          <w:szCs w:val="24"/>
        </w:rPr>
        <w:t xml:space="preserve">     </w:t>
      </w:r>
      <w:r w:rsidRPr="00190D47">
        <w:rPr>
          <w:rFonts w:ascii="Times New Roman" w:hAnsi="Times New Roman"/>
          <w:i/>
          <w:sz w:val="24"/>
          <w:szCs w:val="24"/>
        </w:rPr>
        <w:t>Примерный баланс времени при выполнении выпускником ВКР (указать распределение времени по этапам выполнения в днях):</w:t>
      </w:r>
    </w:p>
    <w:p w:rsidR="007654BC" w:rsidRPr="00190D47" w:rsidRDefault="007654BC" w:rsidP="007654BC">
      <w:pPr>
        <w:tabs>
          <w:tab w:val="left" w:pos="1134"/>
        </w:tabs>
        <w:spacing w:after="0"/>
        <w:ind w:firstLine="709"/>
        <w:jc w:val="both"/>
        <w:rPr>
          <w:rFonts w:ascii="Times New Roman" w:hAnsi="Times New Roman"/>
          <w:sz w:val="24"/>
          <w:szCs w:val="24"/>
        </w:rPr>
      </w:pPr>
      <w:r w:rsidRPr="00190D47">
        <w:rPr>
          <w:rFonts w:ascii="Times New Roman" w:hAnsi="Times New Roman"/>
          <w:sz w:val="24"/>
          <w:szCs w:val="24"/>
        </w:rPr>
        <w:t>Введение</w:t>
      </w:r>
    </w:p>
    <w:p w:rsidR="007654BC" w:rsidRPr="00190D47" w:rsidRDefault="007654BC" w:rsidP="007654BC">
      <w:pPr>
        <w:tabs>
          <w:tab w:val="left" w:pos="1134"/>
        </w:tabs>
        <w:spacing w:after="0"/>
        <w:ind w:firstLine="709"/>
        <w:jc w:val="both"/>
        <w:rPr>
          <w:rFonts w:ascii="Times New Roman" w:hAnsi="Times New Roman"/>
          <w:sz w:val="24"/>
          <w:szCs w:val="24"/>
        </w:rPr>
      </w:pPr>
      <w:r w:rsidRPr="00190D47">
        <w:rPr>
          <w:rFonts w:ascii="Times New Roman" w:hAnsi="Times New Roman"/>
          <w:sz w:val="24"/>
          <w:szCs w:val="24"/>
        </w:rPr>
        <w:t>1._________________________________________________________________</w:t>
      </w:r>
    </w:p>
    <w:p w:rsidR="007654BC" w:rsidRPr="00190D47" w:rsidRDefault="007654BC" w:rsidP="007654BC">
      <w:pPr>
        <w:tabs>
          <w:tab w:val="left" w:pos="1134"/>
        </w:tabs>
        <w:spacing w:after="0"/>
        <w:ind w:firstLine="709"/>
        <w:jc w:val="both"/>
        <w:rPr>
          <w:rFonts w:ascii="Times New Roman" w:hAnsi="Times New Roman"/>
          <w:sz w:val="24"/>
          <w:szCs w:val="24"/>
        </w:rPr>
      </w:pPr>
      <w:r w:rsidRPr="00190D47">
        <w:rPr>
          <w:rFonts w:ascii="Times New Roman" w:hAnsi="Times New Roman"/>
          <w:sz w:val="24"/>
          <w:szCs w:val="24"/>
        </w:rPr>
        <w:t>2._________________________________________________________________</w:t>
      </w:r>
    </w:p>
    <w:p w:rsidR="007654BC" w:rsidRPr="00190D47" w:rsidRDefault="007654BC" w:rsidP="007654BC">
      <w:pPr>
        <w:tabs>
          <w:tab w:val="left" w:pos="1134"/>
        </w:tabs>
        <w:spacing w:after="0"/>
        <w:ind w:firstLine="709"/>
        <w:jc w:val="both"/>
        <w:rPr>
          <w:rFonts w:ascii="Times New Roman" w:hAnsi="Times New Roman"/>
          <w:sz w:val="24"/>
          <w:szCs w:val="24"/>
        </w:rPr>
      </w:pPr>
      <w:r w:rsidRPr="00190D47">
        <w:rPr>
          <w:rFonts w:ascii="Times New Roman" w:hAnsi="Times New Roman"/>
          <w:sz w:val="24"/>
          <w:szCs w:val="24"/>
        </w:rPr>
        <w:t>Заключение</w:t>
      </w:r>
    </w:p>
    <w:p w:rsidR="007654BC" w:rsidRPr="00190D47" w:rsidRDefault="007654BC" w:rsidP="007654BC">
      <w:pPr>
        <w:tabs>
          <w:tab w:val="left" w:pos="1134"/>
        </w:tabs>
        <w:spacing w:after="0"/>
        <w:ind w:firstLine="709"/>
        <w:jc w:val="both"/>
        <w:rPr>
          <w:rFonts w:ascii="Times New Roman" w:hAnsi="Times New Roman"/>
          <w:sz w:val="24"/>
          <w:szCs w:val="24"/>
        </w:rPr>
      </w:pPr>
      <w:r w:rsidRPr="00190D47">
        <w:rPr>
          <w:rFonts w:ascii="Times New Roman" w:hAnsi="Times New Roman"/>
          <w:sz w:val="24"/>
          <w:szCs w:val="24"/>
        </w:rPr>
        <w:t>3._________________________________________________________________</w:t>
      </w:r>
    </w:p>
    <w:p w:rsidR="007654BC" w:rsidRPr="00190D47" w:rsidRDefault="007654BC" w:rsidP="007654BC">
      <w:pPr>
        <w:tabs>
          <w:tab w:val="left" w:pos="1134"/>
        </w:tabs>
        <w:spacing w:after="0"/>
        <w:ind w:firstLine="709"/>
        <w:jc w:val="both"/>
        <w:rPr>
          <w:rFonts w:ascii="Times New Roman" w:hAnsi="Times New Roman"/>
          <w:sz w:val="24"/>
          <w:szCs w:val="24"/>
        </w:rPr>
      </w:pPr>
      <w:r w:rsidRPr="00190D47">
        <w:rPr>
          <w:rFonts w:ascii="Times New Roman" w:hAnsi="Times New Roman"/>
          <w:sz w:val="24"/>
          <w:szCs w:val="24"/>
        </w:rPr>
        <w:t>Наименование предприятия, на котором проходит преддипломную практику____________________________________________________________________________________________________________________________</w:t>
      </w:r>
    </w:p>
    <w:p w:rsidR="007654BC" w:rsidRPr="00190D47" w:rsidRDefault="007654BC" w:rsidP="007654BC">
      <w:pPr>
        <w:tabs>
          <w:tab w:val="left" w:pos="1134"/>
        </w:tabs>
        <w:spacing w:after="0"/>
        <w:ind w:firstLine="709"/>
        <w:jc w:val="both"/>
        <w:rPr>
          <w:rFonts w:ascii="Times New Roman" w:hAnsi="Times New Roman"/>
          <w:sz w:val="24"/>
          <w:szCs w:val="24"/>
        </w:rPr>
      </w:pPr>
      <w:r w:rsidRPr="00190D47">
        <w:rPr>
          <w:rFonts w:ascii="Times New Roman" w:hAnsi="Times New Roman"/>
          <w:sz w:val="24"/>
          <w:szCs w:val="24"/>
        </w:rPr>
        <w:t>Фамилия и должность руководителя ВКР</w:t>
      </w:r>
    </w:p>
    <w:p w:rsidR="007654BC" w:rsidRPr="00190D47" w:rsidRDefault="007654BC" w:rsidP="007654BC">
      <w:pPr>
        <w:tabs>
          <w:tab w:val="left" w:pos="1134"/>
        </w:tabs>
        <w:spacing w:after="0"/>
        <w:ind w:firstLine="709"/>
        <w:jc w:val="both"/>
        <w:rPr>
          <w:rFonts w:ascii="Times New Roman" w:hAnsi="Times New Roman"/>
          <w:sz w:val="24"/>
          <w:szCs w:val="24"/>
        </w:rPr>
      </w:pPr>
      <w:r w:rsidRPr="00190D47">
        <w:rPr>
          <w:rFonts w:ascii="Times New Roman" w:hAnsi="Times New Roman"/>
          <w:sz w:val="24"/>
          <w:szCs w:val="24"/>
        </w:rPr>
        <w:t>__________________________________________________________</w:t>
      </w:r>
    </w:p>
    <w:p w:rsidR="007654BC" w:rsidRPr="00190D47" w:rsidRDefault="007654BC" w:rsidP="007654BC">
      <w:pPr>
        <w:tabs>
          <w:tab w:val="left" w:pos="1134"/>
        </w:tabs>
        <w:spacing w:after="0"/>
        <w:ind w:firstLine="709"/>
        <w:jc w:val="both"/>
        <w:rPr>
          <w:rFonts w:ascii="Times New Roman" w:hAnsi="Times New Roman"/>
          <w:sz w:val="24"/>
          <w:szCs w:val="24"/>
        </w:rPr>
      </w:pPr>
      <w:r w:rsidRPr="00190D47">
        <w:rPr>
          <w:rFonts w:ascii="Times New Roman" w:hAnsi="Times New Roman"/>
          <w:sz w:val="24"/>
          <w:szCs w:val="24"/>
        </w:rPr>
        <w:t>Дата выдачи ВКР «___»_________20___г.</w:t>
      </w:r>
    </w:p>
    <w:p w:rsidR="007654BC" w:rsidRPr="00190D47" w:rsidRDefault="007654BC" w:rsidP="007654BC">
      <w:pPr>
        <w:tabs>
          <w:tab w:val="left" w:pos="1134"/>
        </w:tabs>
        <w:spacing w:after="0"/>
        <w:ind w:firstLine="709"/>
        <w:jc w:val="both"/>
        <w:rPr>
          <w:rFonts w:ascii="Times New Roman" w:hAnsi="Times New Roman"/>
          <w:sz w:val="24"/>
          <w:szCs w:val="24"/>
        </w:rPr>
      </w:pPr>
      <w:r w:rsidRPr="00190D47">
        <w:rPr>
          <w:rFonts w:ascii="Times New Roman" w:hAnsi="Times New Roman"/>
          <w:sz w:val="24"/>
          <w:szCs w:val="24"/>
        </w:rPr>
        <w:t>Срок окончания ВКР «___»___________20__г.</w:t>
      </w:r>
    </w:p>
    <w:p w:rsidR="007654BC" w:rsidRPr="00190D47" w:rsidRDefault="007654BC" w:rsidP="007654BC">
      <w:pPr>
        <w:tabs>
          <w:tab w:val="left" w:pos="1134"/>
        </w:tabs>
        <w:spacing w:after="0"/>
        <w:ind w:firstLine="709"/>
        <w:jc w:val="both"/>
        <w:rPr>
          <w:rFonts w:ascii="Times New Roman" w:hAnsi="Times New Roman"/>
          <w:sz w:val="24"/>
          <w:szCs w:val="24"/>
        </w:rPr>
      </w:pPr>
      <w:r w:rsidRPr="00190D47">
        <w:rPr>
          <w:rFonts w:ascii="Times New Roman" w:hAnsi="Times New Roman"/>
          <w:sz w:val="24"/>
          <w:szCs w:val="24"/>
        </w:rPr>
        <w:t>Рассмотрено на заседании цикловой комиссии_________________________</w:t>
      </w:r>
    </w:p>
    <w:p w:rsidR="007654BC" w:rsidRPr="00190D47" w:rsidRDefault="007654BC" w:rsidP="007654BC">
      <w:pPr>
        <w:tabs>
          <w:tab w:val="left" w:pos="1134"/>
        </w:tabs>
        <w:spacing w:after="0"/>
        <w:ind w:firstLine="709"/>
        <w:jc w:val="both"/>
        <w:rPr>
          <w:rFonts w:ascii="Times New Roman" w:hAnsi="Times New Roman"/>
          <w:sz w:val="24"/>
          <w:szCs w:val="24"/>
        </w:rPr>
      </w:pPr>
      <w:r w:rsidRPr="00190D47">
        <w:rPr>
          <w:rFonts w:ascii="Times New Roman" w:hAnsi="Times New Roman"/>
          <w:sz w:val="24"/>
          <w:szCs w:val="24"/>
          <w:vertAlign w:val="subscript"/>
        </w:rPr>
        <w:t xml:space="preserve">                                                                                                                                                                     наименование</w:t>
      </w:r>
      <w:r w:rsidRPr="00190D47">
        <w:rPr>
          <w:rFonts w:ascii="Times New Roman" w:hAnsi="Times New Roman"/>
          <w:sz w:val="24"/>
          <w:szCs w:val="24"/>
        </w:rPr>
        <w:t xml:space="preserve"> «____»______________________________________________________20__  г. Протокол №______________________________________________________</w:t>
      </w:r>
    </w:p>
    <w:p w:rsidR="007654BC" w:rsidRPr="00190D47" w:rsidRDefault="007654BC" w:rsidP="007654BC">
      <w:pPr>
        <w:pStyle w:val="4"/>
        <w:spacing w:line="276" w:lineRule="auto"/>
        <w:ind w:firstLine="709"/>
        <w:rPr>
          <w:sz w:val="24"/>
          <w:szCs w:val="24"/>
        </w:rPr>
      </w:pPr>
    </w:p>
    <w:p w:rsidR="007654BC" w:rsidRPr="00190D47" w:rsidRDefault="007654BC" w:rsidP="007654BC">
      <w:pPr>
        <w:pStyle w:val="4"/>
        <w:spacing w:line="276" w:lineRule="auto"/>
        <w:ind w:firstLine="709"/>
        <w:rPr>
          <w:b w:val="0"/>
          <w:sz w:val="24"/>
          <w:szCs w:val="24"/>
        </w:rPr>
      </w:pPr>
      <w:r w:rsidRPr="00190D47">
        <w:rPr>
          <w:b w:val="0"/>
          <w:sz w:val="24"/>
          <w:szCs w:val="24"/>
        </w:rPr>
        <w:t>Руководитель ВКР</w:t>
      </w:r>
    </w:p>
    <w:p w:rsidR="007654BC" w:rsidRPr="00190D47" w:rsidRDefault="007654BC" w:rsidP="007654BC">
      <w:pPr>
        <w:pStyle w:val="5"/>
        <w:spacing w:line="276" w:lineRule="auto"/>
        <w:ind w:firstLine="709"/>
        <w:rPr>
          <w:b w:val="0"/>
          <w:sz w:val="24"/>
          <w:szCs w:val="24"/>
        </w:rPr>
      </w:pPr>
    </w:p>
    <w:p w:rsidR="007654BC" w:rsidRPr="00190D47" w:rsidRDefault="007654BC" w:rsidP="007654BC">
      <w:pPr>
        <w:pStyle w:val="5"/>
        <w:spacing w:line="276" w:lineRule="auto"/>
        <w:ind w:firstLine="709"/>
        <w:rPr>
          <w:b w:val="0"/>
          <w:szCs w:val="28"/>
        </w:rPr>
      </w:pPr>
      <w:r w:rsidRPr="00190D47">
        <w:rPr>
          <w:b w:val="0"/>
          <w:sz w:val="24"/>
          <w:szCs w:val="24"/>
        </w:rPr>
        <w:t>Председатель цикловой комиссии</w:t>
      </w:r>
    </w:p>
    <w:p w:rsidR="00B80BDB" w:rsidRPr="00190D47" w:rsidRDefault="00B80BDB">
      <w:pPr>
        <w:rPr>
          <w:rFonts w:ascii="Times New Roman" w:hAnsi="Times New Roman"/>
          <w:sz w:val="28"/>
          <w:szCs w:val="28"/>
        </w:rPr>
      </w:pPr>
      <w:r w:rsidRPr="00190D47">
        <w:rPr>
          <w:rFonts w:ascii="Times New Roman" w:hAnsi="Times New Roman"/>
          <w:sz w:val="28"/>
          <w:szCs w:val="28"/>
        </w:rPr>
        <w:br w:type="page"/>
      </w:r>
    </w:p>
    <w:p w:rsidR="007654BC" w:rsidRPr="00190D47" w:rsidRDefault="007654BC" w:rsidP="007654BC">
      <w:pPr>
        <w:spacing w:after="0" w:line="360" w:lineRule="auto"/>
        <w:jc w:val="right"/>
        <w:rPr>
          <w:rFonts w:ascii="Times New Roman" w:hAnsi="Times New Roman"/>
          <w:b/>
          <w:caps/>
          <w:sz w:val="28"/>
          <w:szCs w:val="28"/>
        </w:rPr>
      </w:pPr>
      <w:r w:rsidRPr="00190D47">
        <w:rPr>
          <w:rFonts w:ascii="Times New Roman" w:hAnsi="Times New Roman"/>
          <w:b/>
          <w:caps/>
          <w:sz w:val="28"/>
          <w:szCs w:val="28"/>
        </w:rPr>
        <w:lastRenderedPageBreak/>
        <w:t>Приложение 4</w:t>
      </w:r>
    </w:p>
    <w:p w:rsidR="007654BC" w:rsidRPr="00190D47" w:rsidRDefault="007654BC" w:rsidP="007654BC">
      <w:pPr>
        <w:spacing w:after="0" w:line="360" w:lineRule="auto"/>
        <w:jc w:val="center"/>
        <w:rPr>
          <w:rFonts w:ascii="Times New Roman" w:hAnsi="Times New Roman"/>
          <w:b/>
          <w:sz w:val="28"/>
          <w:szCs w:val="28"/>
        </w:rPr>
      </w:pPr>
    </w:p>
    <w:p w:rsidR="007654BC" w:rsidRPr="00190D47" w:rsidRDefault="007654BC" w:rsidP="007654BC">
      <w:pPr>
        <w:spacing w:after="0" w:line="360" w:lineRule="auto"/>
        <w:jc w:val="center"/>
        <w:rPr>
          <w:rFonts w:ascii="Times New Roman" w:hAnsi="Times New Roman"/>
          <w:b/>
          <w:sz w:val="28"/>
          <w:szCs w:val="28"/>
        </w:rPr>
      </w:pPr>
      <w:r w:rsidRPr="00190D47">
        <w:rPr>
          <w:rFonts w:ascii="Times New Roman" w:hAnsi="Times New Roman"/>
          <w:b/>
          <w:sz w:val="28"/>
          <w:szCs w:val="28"/>
        </w:rPr>
        <w:t>Оценочный лист руководителя ВКР</w:t>
      </w:r>
    </w:p>
    <w:p w:rsidR="007654BC" w:rsidRPr="00190D47" w:rsidRDefault="007654BC" w:rsidP="007654BC">
      <w:pPr>
        <w:spacing w:after="0" w:line="360" w:lineRule="auto"/>
        <w:jc w:val="center"/>
        <w:rPr>
          <w:rFonts w:ascii="Times New Roman" w:hAnsi="Times New Roman"/>
          <w:sz w:val="28"/>
          <w:szCs w:val="28"/>
        </w:rPr>
      </w:pPr>
      <w:r w:rsidRPr="00190D47">
        <w:rPr>
          <w:rFonts w:ascii="Times New Roman" w:hAnsi="Times New Roman"/>
          <w:sz w:val="28"/>
          <w:szCs w:val="28"/>
        </w:rPr>
        <w:t>Обучающегося_________________________________группы_______________</w:t>
      </w:r>
    </w:p>
    <w:tbl>
      <w:tblPr>
        <w:tblStyle w:val="a4"/>
        <w:tblW w:w="0" w:type="auto"/>
        <w:tblLook w:val="04A0" w:firstRow="1" w:lastRow="0" w:firstColumn="1" w:lastColumn="0" w:noHBand="0" w:noVBand="1"/>
      </w:tblPr>
      <w:tblGrid>
        <w:gridCol w:w="2867"/>
        <w:gridCol w:w="2384"/>
        <w:gridCol w:w="2180"/>
        <w:gridCol w:w="1115"/>
        <w:gridCol w:w="1170"/>
      </w:tblGrid>
      <w:tr w:rsidR="007654BC" w:rsidRPr="00190D47" w:rsidTr="00F72ECB">
        <w:tc>
          <w:tcPr>
            <w:tcW w:w="3085" w:type="dxa"/>
            <w:vMerge w:val="restart"/>
            <w:vAlign w:val="center"/>
          </w:tcPr>
          <w:p w:rsidR="007654BC" w:rsidRPr="00190D47" w:rsidRDefault="007654BC" w:rsidP="00F72ECB">
            <w:pPr>
              <w:jc w:val="center"/>
              <w:rPr>
                <w:b/>
                <w:sz w:val="20"/>
                <w:szCs w:val="20"/>
                <w:lang w:val="ru-RU"/>
              </w:rPr>
            </w:pPr>
            <w:r w:rsidRPr="00190D47">
              <w:rPr>
                <w:b/>
                <w:sz w:val="20"/>
                <w:szCs w:val="20"/>
                <w:lang w:val="ru-RU"/>
              </w:rPr>
              <w:t>Наименование оценки результата</w:t>
            </w:r>
          </w:p>
        </w:tc>
        <w:tc>
          <w:tcPr>
            <w:tcW w:w="6631" w:type="dxa"/>
            <w:gridSpan w:val="4"/>
            <w:vAlign w:val="center"/>
          </w:tcPr>
          <w:p w:rsidR="007654BC" w:rsidRPr="00190D47" w:rsidRDefault="007654BC" w:rsidP="00F72ECB">
            <w:pPr>
              <w:spacing w:line="360" w:lineRule="auto"/>
              <w:jc w:val="center"/>
              <w:rPr>
                <w:b/>
                <w:sz w:val="20"/>
                <w:szCs w:val="20"/>
                <w:lang w:val="ru-RU"/>
              </w:rPr>
            </w:pPr>
            <w:r w:rsidRPr="00190D47">
              <w:rPr>
                <w:b/>
                <w:sz w:val="20"/>
                <w:szCs w:val="20"/>
                <w:lang w:val="ru-RU"/>
              </w:rPr>
              <w:t>Показатели уровня сформированности компетенций</w:t>
            </w:r>
          </w:p>
        </w:tc>
      </w:tr>
      <w:tr w:rsidR="007654BC" w:rsidRPr="00190D47" w:rsidTr="00F72ECB">
        <w:tc>
          <w:tcPr>
            <w:tcW w:w="3085" w:type="dxa"/>
            <w:vMerge/>
            <w:vAlign w:val="center"/>
          </w:tcPr>
          <w:p w:rsidR="007654BC" w:rsidRPr="00190D47" w:rsidRDefault="007654BC" w:rsidP="00F72ECB">
            <w:pPr>
              <w:spacing w:line="360" w:lineRule="auto"/>
              <w:jc w:val="center"/>
              <w:rPr>
                <w:b/>
                <w:sz w:val="20"/>
                <w:szCs w:val="20"/>
              </w:rPr>
            </w:pPr>
          </w:p>
        </w:tc>
        <w:tc>
          <w:tcPr>
            <w:tcW w:w="2268" w:type="dxa"/>
            <w:vAlign w:val="center"/>
          </w:tcPr>
          <w:p w:rsidR="007654BC" w:rsidRPr="00190D47" w:rsidRDefault="007654BC" w:rsidP="00F72ECB">
            <w:pPr>
              <w:spacing w:line="360" w:lineRule="auto"/>
              <w:jc w:val="center"/>
              <w:rPr>
                <w:b/>
                <w:sz w:val="20"/>
                <w:szCs w:val="20"/>
                <w:lang w:val="ru-RU"/>
              </w:rPr>
            </w:pPr>
            <w:r w:rsidRPr="00190D47">
              <w:rPr>
                <w:b/>
                <w:sz w:val="20"/>
                <w:szCs w:val="20"/>
                <w:lang w:val="ru-RU"/>
              </w:rPr>
              <w:t>«неудовлетворительно»</w:t>
            </w:r>
          </w:p>
        </w:tc>
        <w:tc>
          <w:tcPr>
            <w:tcW w:w="2126" w:type="dxa"/>
            <w:vAlign w:val="center"/>
          </w:tcPr>
          <w:p w:rsidR="007654BC" w:rsidRPr="00190D47" w:rsidRDefault="007654BC" w:rsidP="00F72ECB">
            <w:pPr>
              <w:spacing w:line="360" w:lineRule="auto"/>
              <w:jc w:val="center"/>
              <w:rPr>
                <w:b/>
                <w:sz w:val="20"/>
                <w:szCs w:val="20"/>
                <w:lang w:val="ru-RU"/>
              </w:rPr>
            </w:pPr>
            <w:r w:rsidRPr="00190D47">
              <w:rPr>
                <w:b/>
                <w:sz w:val="20"/>
                <w:szCs w:val="20"/>
                <w:lang w:val="ru-RU"/>
              </w:rPr>
              <w:t>«удовлетворительно»</w:t>
            </w:r>
          </w:p>
        </w:tc>
        <w:tc>
          <w:tcPr>
            <w:tcW w:w="1119" w:type="dxa"/>
            <w:vAlign w:val="center"/>
          </w:tcPr>
          <w:p w:rsidR="007654BC" w:rsidRPr="00190D47" w:rsidRDefault="007654BC" w:rsidP="00F72ECB">
            <w:pPr>
              <w:spacing w:line="360" w:lineRule="auto"/>
              <w:jc w:val="center"/>
              <w:rPr>
                <w:b/>
                <w:sz w:val="20"/>
                <w:szCs w:val="20"/>
                <w:lang w:val="ru-RU"/>
              </w:rPr>
            </w:pPr>
            <w:r w:rsidRPr="00190D47">
              <w:rPr>
                <w:b/>
                <w:sz w:val="20"/>
                <w:szCs w:val="20"/>
                <w:lang w:val="ru-RU"/>
              </w:rPr>
              <w:t>«хорошо»</w:t>
            </w:r>
          </w:p>
        </w:tc>
        <w:tc>
          <w:tcPr>
            <w:tcW w:w="1118" w:type="dxa"/>
            <w:vAlign w:val="center"/>
          </w:tcPr>
          <w:p w:rsidR="007654BC" w:rsidRPr="00190D47" w:rsidRDefault="007654BC" w:rsidP="00F72ECB">
            <w:pPr>
              <w:spacing w:line="360" w:lineRule="auto"/>
              <w:jc w:val="center"/>
              <w:rPr>
                <w:b/>
                <w:sz w:val="20"/>
                <w:szCs w:val="20"/>
                <w:lang w:val="ru-RU"/>
              </w:rPr>
            </w:pPr>
            <w:r w:rsidRPr="00190D47">
              <w:rPr>
                <w:b/>
                <w:sz w:val="20"/>
                <w:szCs w:val="20"/>
                <w:lang w:val="ru-RU"/>
              </w:rPr>
              <w:t>«отлично»</w:t>
            </w:r>
          </w:p>
        </w:tc>
      </w:tr>
      <w:tr w:rsidR="007654BC" w:rsidRPr="00190D47" w:rsidTr="00F72ECB">
        <w:tc>
          <w:tcPr>
            <w:tcW w:w="3085" w:type="dxa"/>
          </w:tcPr>
          <w:p w:rsidR="007654BC" w:rsidRPr="00190D47" w:rsidRDefault="007654BC" w:rsidP="00F72ECB">
            <w:pPr>
              <w:rPr>
                <w:sz w:val="20"/>
                <w:szCs w:val="20"/>
                <w:lang w:val="ru-RU"/>
              </w:rPr>
            </w:pPr>
            <w:r w:rsidRPr="00190D47">
              <w:rPr>
                <w:sz w:val="20"/>
                <w:szCs w:val="20"/>
                <w:lang w:val="ru-RU"/>
              </w:rPr>
              <w:t>Актуальность темы исследования и ее научно-практическая новизна</w:t>
            </w:r>
          </w:p>
        </w:tc>
        <w:tc>
          <w:tcPr>
            <w:tcW w:w="2268" w:type="dxa"/>
          </w:tcPr>
          <w:p w:rsidR="007654BC" w:rsidRPr="00190D47" w:rsidRDefault="007654BC" w:rsidP="00F72ECB">
            <w:pPr>
              <w:spacing w:line="360" w:lineRule="auto"/>
              <w:jc w:val="center"/>
              <w:rPr>
                <w:sz w:val="20"/>
                <w:szCs w:val="20"/>
                <w:lang w:val="ru-RU"/>
              </w:rPr>
            </w:pPr>
          </w:p>
        </w:tc>
        <w:tc>
          <w:tcPr>
            <w:tcW w:w="2126" w:type="dxa"/>
          </w:tcPr>
          <w:p w:rsidR="007654BC" w:rsidRPr="00190D47" w:rsidRDefault="007654BC" w:rsidP="00F72ECB">
            <w:pPr>
              <w:spacing w:line="360" w:lineRule="auto"/>
              <w:jc w:val="center"/>
              <w:rPr>
                <w:sz w:val="20"/>
                <w:szCs w:val="20"/>
                <w:lang w:val="ru-RU"/>
              </w:rPr>
            </w:pPr>
          </w:p>
        </w:tc>
        <w:tc>
          <w:tcPr>
            <w:tcW w:w="1119" w:type="dxa"/>
          </w:tcPr>
          <w:p w:rsidR="007654BC" w:rsidRPr="00190D47" w:rsidRDefault="007654BC" w:rsidP="00F72ECB">
            <w:pPr>
              <w:spacing w:line="360" w:lineRule="auto"/>
              <w:jc w:val="center"/>
              <w:rPr>
                <w:sz w:val="20"/>
                <w:szCs w:val="20"/>
                <w:lang w:val="ru-RU"/>
              </w:rPr>
            </w:pPr>
          </w:p>
        </w:tc>
        <w:tc>
          <w:tcPr>
            <w:tcW w:w="1118" w:type="dxa"/>
          </w:tcPr>
          <w:p w:rsidR="007654BC" w:rsidRPr="00190D47" w:rsidRDefault="007654BC" w:rsidP="00F72ECB">
            <w:pPr>
              <w:spacing w:line="360" w:lineRule="auto"/>
              <w:jc w:val="center"/>
              <w:rPr>
                <w:sz w:val="20"/>
                <w:szCs w:val="20"/>
                <w:lang w:val="ru-RU"/>
              </w:rPr>
            </w:pPr>
          </w:p>
        </w:tc>
      </w:tr>
      <w:tr w:rsidR="007654BC" w:rsidRPr="00190D47" w:rsidTr="00F72ECB">
        <w:trPr>
          <w:trHeight w:val="830"/>
        </w:trPr>
        <w:tc>
          <w:tcPr>
            <w:tcW w:w="3085" w:type="dxa"/>
            <w:tcBorders>
              <w:bottom w:val="single" w:sz="4" w:space="0" w:color="auto"/>
            </w:tcBorders>
          </w:tcPr>
          <w:p w:rsidR="007654BC" w:rsidRPr="00190D47" w:rsidRDefault="007654BC" w:rsidP="00F72ECB">
            <w:pPr>
              <w:rPr>
                <w:sz w:val="20"/>
                <w:szCs w:val="20"/>
                <w:lang w:val="ru-RU"/>
              </w:rPr>
            </w:pPr>
            <w:r w:rsidRPr="00190D47">
              <w:rPr>
                <w:sz w:val="20"/>
                <w:szCs w:val="20"/>
                <w:lang w:val="ru-RU"/>
              </w:rPr>
              <w:t>Использование современных научных методов исследования и Интернет – технологий</w:t>
            </w:r>
          </w:p>
        </w:tc>
        <w:tc>
          <w:tcPr>
            <w:tcW w:w="2268" w:type="dxa"/>
            <w:tcBorders>
              <w:bottom w:val="single" w:sz="4" w:space="0" w:color="auto"/>
            </w:tcBorders>
          </w:tcPr>
          <w:p w:rsidR="007654BC" w:rsidRPr="00190D47" w:rsidRDefault="007654BC" w:rsidP="00F72ECB">
            <w:pPr>
              <w:spacing w:line="360" w:lineRule="auto"/>
              <w:jc w:val="center"/>
              <w:rPr>
                <w:sz w:val="20"/>
                <w:szCs w:val="20"/>
                <w:lang w:val="ru-RU"/>
              </w:rPr>
            </w:pPr>
          </w:p>
        </w:tc>
        <w:tc>
          <w:tcPr>
            <w:tcW w:w="2126" w:type="dxa"/>
            <w:tcBorders>
              <w:bottom w:val="single" w:sz="4" w:space="0" w:color="auto"/>
            </w:tcBorders>
          </w:tcPr>
          <w:p w:rsidR="007654BC" w:rsidRPr="00190D47" w:rsidRDefault="007654BC" w:rsidP="00F72ECB">
            <w:pPr>
              <w:spacing w:line="360" w:lineRule="auto"/>
              <w:jc w:val="center"/>
              <w:rPr>
                <w:sz w:val="20"/>
                <w:szCs w:val="20"/>
                <w:lang w:val="ru-RU"/>
              </w:rPr>
            </w:pPr>
          </w:p>
        </w:tc>
        <w:tc>
          <w:tcPr>
            <w:tcW w:w="1119" w:type="dxa"/>
            <w:tcBorders>
              <w:bottom w:val="single" w:sz="4" w:space="0" w:color="auto"/>
            </w:tcBorders>
          </w:tcPr>
          <w:p w:rsidR="007654BC" w:rsidRPr="00190D47" w:rsidRDefault="007654BC" w:rsidP="00F72ECB">
            <w:pPr>
              <w:spacing w:line="360" w:lineRule="auto"/>
              <w:jc w:val="center"/>
              <w:rPr>
                <w:sz w:val="20"/>
                <w:szCs w:val="20"/>
                <w:lang w:val="ru-RU"/>
              </w:rPr>
            </w:pPr>
          </w:p>
        </w:tc>
        <w:tc>
          <w:tcPr>
            <w:tcW w:w="1118" w:type="dxa"/>
            <w:tcBorders>
              <w:bottom w:val="single" w:sz="4" w:space="0" w:color="auto"/>
            </w:tcBorders>
          </w:tcPr>
          <w:p w:rsidR="007654BC" w:rsidRPr="00190D47" w:rsidRDefault="007654BC" w:rsidP="00F72ECB">
            <w:pPr>
              <w:spacing w:line="360" w:lineRule="auto"/>
              <w:jc w:val="center"/>
              <w:rPr>
                <w:sz w:val="20"/>
                <w:szCs w:val="20"/>
                <w:lang w:val="ru-RU"/>
              </w:rPr>
            </w:pPr>
          </w:p>
        </w:tc>
      </w:tr>
      <w:tr w:rsidR="007654BC" w:rsidRPr="00190D47" w:rsidTr="00F72ECB">
        <w:trPr>
          <w:trHeight w:val="324"/>
        </w:trPr>
        <w:tc>
          <w:tcPr>
            <w:tcW w:w="3085" w:type="dxa"/>
            <w:tcBorders>
              <w:top w:val="single" w:sz="4" w:space="0" w:color="auto"/>
              <w:bottom w:val="single" w:sz="4" w:space="0" w:color="auto"/>
            </w:tcBorders>
          </w:tcPr>
          <w:p w:rsidR="007654BC" w:rsidRPr="00190D47" w:rsidRDefault="007654BC" w:rsidP="00F72ECB">
            <w:pPr>
              <w:rPr>
                <w:sz w:val="20"/>
                <w:szCs w:val="20"/>
                <w:lang w:val="ru-RU"/>
              </w:rPr>
            </w:pPr>
            <w:r w:rsidRPr="00190D47">
              <w:rPr>
                <w:sz w:val="20"/>
                <w:szCs w:val="20"/>
                <w:lang w:val="ru-RU"/>
              </w:rPr>
              <w:t>Своевременность выполнения графика написания работы</w:t>
            </w:r>
          </w:p>
        </w:tc>
        <w:tc>
          <w:tcPr>
            <w:tcW w:w="2268" w:type="dxa"/>
            <w:tcBorders>
              <w:top w:val="single" w:sz="4" w:space="0" w:color="auto"/>
              <w:bottom w:val="single" w:sz="4" w:space="0" w:color="auto"/>
            </w:tcBorders>
          </w:tcPr>
          <w:p w:rsidR="007654BC" w:rsidRPr="00190D47" w:rsidRDefault="007654BC" w:rsidP="00F72ECB">
            <w:pPr>
              <w:spacing w:line="360" w:lineRule="auto"/>
              <w:jc w:val="center"/>
              <w:rPr>
                <w:sz w:val="20"/>
                <w:szCs w:val="20"/>
                <w:lang w:val="ru-RU"/>
              </w:rPr>
            </w:pPr>
          </w:p>
        </w:tc>
        <w:tc>
          <w:tcPr>
            <w:tcW w:w="2126" w:type="dxa"/>
            <w:tcBorders>
              <w:top w:val="single" w:sz="4" w:space="0" w:color="auto"/>
              <w:bottom w:val="single" w:sz="4" w:space="0" w:color="auto"/>
            </w:tcBorders>
          </w:tcPr>
          <w:p w:rsidR="007654BC" w:rsidRPr="00190D47" w:rsidRDefault="007654BC" w:rsidP="00F72ECB">
            <w:pPr>
              <w:spacing w:line="360" w:lineRule="auto"/>
              <w:jc w:val="center"/>
              <w:rPr>
                <w:sz w:val="20"/>
                <w:szCs w:val="20"/>
                <w:lang w:val="ru-RU"/>
              </w:rPr>
            </w:pPr>
          </w:p>
        </w:tc>
        <w:tc>
          <w:tcPr>
            <w:tcW w:w="1119" w:type="dxa"/>
            <w:tcBorders>
              <w:top w:val="single" w:sz="4" w:space="0" w:color="auto"/>
              <w:bottom w:val="single" w:sz="4" w:space="0" w:color="auto"/>
            </w:tcBorders>
          </w:tcPr>
          <w:p w:rsidR="007654BC" w:rsidRPr="00190D47" w:rsidRDefault="007654BC" w:rsidP="00F72ECB">
            <w:pPr>
              <w:spacing w:line="360" w:lineRule="auto"/>
              <w:jc w:val="center"/>
              <w:rPr>
                <w:sz w:val="20"/>
                <w:szCs w:val="20"/>
                <w:lang w:val="ru-RU"/>
              </w:rPr>
            </w:pPr>
          </w:p>
        </w:tc>
        <w:tc>
          <w:tcPr>
            <w:tcW w:w="1118" w:type="dxa"/>
            <w:tcBorders>
              <w:top w:val="single" w:sz="4" w:space="0" w:color="auto"/>
              <w:bottom w:val="single" w:sz="4" w:space="0" w:color="auto"/>
            </w:tcBorders>
          </w:tcPr>
          <w:p w:rsidR="007654BC" w:rsidRPr="00190D47" w:rsidRDefault="007654BC" w:rsidP="00F72ECB">
            <w:pPr>
              <w:spacing w:line="360" w:lineRule="auto"/>
              <w:jc w:val="center"/>
              <w:rPr>
                <w:sz w:val="20"/>
                <w:szCs w:val="20"/>
                <w:lang w:val="ru-RU"/>
              </w:rPr>
            </w:pPr>
          </w:p>
        </w:tc>
      </w:tr>
      <w:tr w:rsidR="007654BC" w:rsidRPr="00190D47" w:rsidTr="00F72ECB">
        <w:trPr>
          <w:trHeight w:val="130"/>
        </w:trPr>
        <w:tc>
          <w:tcPr>
            <w:tcW w:w="3085" w:type="dxa"/>
            <w:tcBorders>
              <w:top w:val="single" w:sz="4" w:space="0" w:color="auto"/>
              <w:bottom w:val="single" w:sz="4" w:space="0" w:color="auto"/>
            </w:tcBorders>
          </w:tcPr>
          <w:p w:rsidR="007654BC" w:rsidRPr="00190D47" w:rsidRDefault="007654BC" w:rsidP="00F72ECB">
            <w:pPr>
              <w:rPr>
                <w:sz w:val="20"/>
                <w:szCs w:val="20"/>
                <w:lang w:val="ru-RU"/>
              </w:rPr>
            </w:pPr>
            <w:r w:rsidRPr="00190D47">
              <w:rPr>
                <w:sz w:val="20"/>
                <w:szCs w:val="20"/>
                <w:lang w:val="ru-RU"/>
              </w:rPr>
              <w:t>Самостоятельность во время выполнения работы</w:t>
            </w:r>
          </w:p>
        </w:tc>
        <w:tc>
          <w:tcPr>
            <w:tcW w:w="2268" w:type="dxa"/>
            <w:tcBorders>
              <w:top w:val="single" w:sz="4" w:space="0" w:color="auto"/>
              <w:bottom w:val="single" w:sz="4" w:space="0" w:color="auto"/>
            </w:tcBorders>
          </w:tcPr>
          <w:p w:rsidR="007654BC" w:rsidRPr="00190D47" w:rsidRDefault="007654BC" w:rsidP="00F72ECB">
            <w:pPr>
              <w:spacing w:line="360" w:lineRule="auto"/>
              <w:jc w:val="center"/>
              <w:rPr>
                <w:sz w:val="20"/>
                <w:szCs w:val="20"/>
                <w:lang w:val="ru-RU"/>
              </w:rPr>
            </w:pPr>
          </w:p>
        </w:tc>
        <w:tc>
          <w:tcPr>
            <w:tcW w:w="2126" w:type="dxa"/>
            <w:tcBorders>
              <w:top w:val="single" w:sz="4" w:space="0" w:color="auto"/>
              <w:bottom w:val="single" w:sz="4" w:space="0" w:color="auto"/>
            </w:tcBorders>
          </w:tcPr>
          <w:p w:rsidR="007654BC" w:rsidRPr="00190D47" w:rsidRDefault="007654BC" w:rsidP="00F72ECB">
            <w:pPr>
              <w:spacing w:line="360" w:lineRule="auto"/>
              <w:jc w:val="center"/>
              <w:rPr>
                <w:sz w:val="20"/>
                <w:szCs w:val="20"/>
                <w:lang w:val="ru-RU"/>
              </w:rPr>
            </w:pPr>
          </w:p>
        </w:tc>
        <w:tc>
          <w:tcPr>
            <w:tcW w:w="1119" w:type="dxa"/>
            <w:tcBorders>
              <w:top w:val="single" w:sz="4" w:space="0" w:color="auto"/>
              <w:bottom w:val="single" w:sz="4" w:space="0" w:color="auto"/>
            </w:tcBorders>
          </w:tcPr>
          <w:p w:rsidR="007654BC" w:rsidRPr="00190D47" w:rsidRDefault="007654BC" w:rsidP="00F72ECB">
            <w:pPr>
              <w:spacing w:line="360" w:lineRule="auto"/>
              <w:jc w:val="center"/>
              <w:rPr>
                <w:sz w:val="20"/>
                <w:szCs w:val="20"/>
                <w:lang w:val="ru-RU"/>
              </w:rPr>
            </w:pPr>
          </w:p>
        </w:tc>
        <w:tc>
          <w:tcPr>
            <w:tcW w:w="1118" w:type="dxa"/>
            <w:tcBorders>
              <w:top w:val="single" w:sz="4" w:space="0" w:color="auto"/>
              <w:bottom w:val="single" w:sz="4" w:space="0" w:color="auto"/>
            </w:tcBorders>
          </w:tcPr>
          <w:p w:rsidR="007654BC" w:rsidRPr="00190D47" w:rsidRDefault="007654BC" w:rsidP="00F72ECB">
            <w:pPr>
              <w:spacing w:line="360" w:lineRule="auto"/>
              <w:jc w:val="center"/>
              <w:rPr>
                <w:sz w:val="20"/>
                <w:szCs w:val="20"/>
                <w:lang w:val="ru-RU"/>
              </w:rPr>
            </w:pPr>
          </w:p>
        </w:tc>
      </w:tr>
      <w:tr w:rsidR="007654BC" w:rsidRPr="00190D47" w:rsidTr="00F72ECB">
        <w:tc>
          <w:tcPr>
            <w:tcW w:w="3085" w:type="dxa"/>
            <w:tcBorders>
              <w:top w:val="single" w:sz="4" w:space="0" w:color="auto"/>
            </w:tcBorders>
          </w:tcPr>
          <w:p w:rsidR="007654BC" w:rsidRPr="00190D47" w:rsidRDefault="007654BC" w:rsidP="00F72ECB">
            <w:pPr>
              <w:spacing w:line="360" w:lineRule="auto"/>
              <w:rPr>
                <w:b/>
                <w:sz w:val="20"/>
                <w:szCs w:val="20"/>
                <w:lang w:val="ru-RU"/>
              </w:rPr>
            </w:pPr>
            <w:r w:rsidRPr="00190D47">
              <w:rPr>
                <w:b/>
                <w:sz w:val="20"/>
                <w:szCs w:val="20"/>
                <w:lang w:val="ru-RU"/>
              </w:rPr>
              <w:t>Средний балл</w:t>
            </w:r>
          </w:p>
        </w:tc>
        <w:tc>
          <w:tcPr>
            <w:tcW w:w="2268" w:type="dxa"/>
            <w:tcBorders>
              <w:top w:val="single" w:sz="4" w:space="0" w:color="auto"/>
            </w:tcBorders>
          </w:tcPr>
          <w:p w:rsidR="007654BC" w:rsidRPr="00190D47" w:rsidRDefault="007654BC" w:rsidP="00F72ECB">
            <w:pPr>
              <w:spacing w:line="360" w:lineRule="auto"/>
              <w:jc w:val="center"/>
              <w:rPr>
                <w:sz w:val="20"/>
                <w:szCs w:val="20"/>
                <w:lang w:val="ru-RU"/>
              </w:rPr>
            </w:pPr>
          </w:p>
        </w:tc>
        <w:tc>
          <w:tcPr>
            <w:tcW w:w="2126" w:type="dxa"/>
            <w:tcBorders>
              <w:top w:val="single" w:sz="4" w:space="0" w:color="auto"/>
            </w:tcBorders>
          </w:tcPr>
          <w:p w:rsidR="007654BC" w:rsidRPr="00190D47" w:rsidRDefault="007654BC" w:rsidP="00F72ECB">
            <w:pPr>
              <w:spacing w:line="360" w:lineRule="auto"/>
              <w:jc w:val="center"/>
              <w:rPr>
                <w:sz w:val="20"/>
                <w:szCs w:val="20"/>
                <w:lang w:val="ru-RU"/>
              </w:rPr>
            </w:pPr>
          </w:p>
        </w:tc>
        <w:tc>
          <w:tcPr>
            <w:tcW w:w="1119" w:type="dxa"/>
            <w:tcBorders>
              <w:top w:val="single" w:sz="4" w:space="0" w:color="auto"/>
            </w:tcBorders>
          </w:tcPr>
          <w:p w:rsidR="007654BC" w:rsidRPr="00190D47" w:rsidRDefault="007654BC" w:rsidP="00F72ECB">
            <w:pPr>
              <w:spacing w:line="360" w:lineRule="auto"/>
              <w:jc w:val="center"/>
              <w:rPr>
                <w:sz w:val="20"/>
                <w:szCs w:val="20"/>
                <w:lang w:val="ru-RU"/>
              </w:rPr>
            </w:pPr>
          </w:p>
        </w:tc>
        <w:tc>
          <w:tcPr>
            <w:tcW w:w="1118" w:type="dxa"/>
            <w:tcBorders>
              <w:top w:val="single" w:sz="4" w:space="0" w:color="auto"/>
            </w:tcBorders>
          </w:tcPr>
          <w:p w:rsidR="007654BC" w:rsidRPr="00190D47" w:rsidRDefault="007654BC" w:rsidP="00F72ECB">
            <w:pPr>
              <w:spacing w:line="360" w:lineRule="auto"/>
              <w:jc w:val="center"/>
              <w:rPr>
                <w:sz w:val="20"/>
                <w:szCs w:val="20"/>
                <w:lang w:val="ru-RU"/>
              </w:rPr>
            </w:pPr>
          </w:p>
        </w:tc>
      </w:tr>
    </w:tbl>
    <w:p w:rsidR="007654BC" w:rsidRPr="00190D47" w:rsidRDefault="007654BC" w:rsidP="007654BC">
      <w:pPr>
        <w:spacing w:after="0" w:line="360" w:lineRule="auto"/>
        <w:jc w:val="center"/>
        <w:rPr>
          <w:rFonts w:ascii="Times New Roman" w:hAnsi="Times New Roman"/>
          <w:sz w:val="28"/>
          <w:szCs w:val="28"/>
        </w:rPr>
      </w:pPr>
    </w:p>
    <w:p w:rsidR="007654BC" w:rsidRPr="00190D47" w:rsidRDefault="007654BC" w:rsidP="007654BC">
      <w:pPr>
        <w:spacing w:after="0" w:line="240" w:lineRule="auto"/>
        <w:rPr>
          <w:rFonts w:ascii="Times New Roman" w:hAnsi="Times New Roman"/>
          <w:sz w:val="28"/>
          <w:szCs w:val="28"/>
        </w:rPr>
      </w:pPr>
      <w:r w:rsidRPr="00190D47">
        <w:rPr>
          <w:rFonts w:ascii="Times New Roman" w:hAnsi="Times New Roman"/>
          <w:sz w:val="28"/>
          <w:szCs w:val="28"/>
        </w:rPr>
        <w:t>Председатель ГЭК_____________________________</w:t>
      </w:r>
    </w:p>
    <w:p w:rsidR="007654BC" w:rsidRPr="00190D47" w:rsidRDefault="007654BC" w:rsidP="007654BC">
      <w:pPr>
        <w:spacing w:after="0" w:line="240" w:lineRule="auto"/>
        <w:rPr>
          <w:rFonts w:ascii="Times New Roman" w:hAnsi="Times New Roman"/>
          <w:sz w:val="28"/>
          <w:szCs w:val="28"/>
        </w:rPr>
      </w:pPr>
      <w:r w:rsidRPr="00190D47">
        <w:rPr>
          <w:rFonts w:ascii="Times New Roman" w:hAnsi="Times New Roman"/>
          <w:sz w:val="28"/>
          <w:szCs w:val="28"/>
        </w:rPr>
        <w:t>Члены ГЭК___________________________________</w:t>
      </w:r>
    </w:p>
    <w:p w:rsidR="007654BC" w:rsidRPr="00190D47" w:rsidRDefault="007654BC" w:rsidP="007654BC">
      <w:pPr>
        <w:spacing w:after="0" w:line="240" w:lineRule="auto"/>
        <w:rPr>
          <w:rFonts w:ascii="Times New Roman" w:hAnsi="Times New Roman"/>
          <w:sz w:val="28"/>
          <w:szCs w:val="28"/>
        </w:rPr>
      </w:pPr>
      <w:r w:rsidRPr="00190D47">
        <w:rPr>
          <w:rFonts w:ascii="Times New Roman" w:hAnsi="Times New Roman"/>
          <w:sz w:val="28"/>
          <w:szCs w:val="28"/>
        </w:rPr>
        <w:t>_____________________________________________</w:t>
      </w:r>
    </w:p>
    <w:p w:rsidR="007654BC" w:rsidRPr="00190D47" w:rsidRDefault="007654BC" w:rsidP="007654BC">
      <w:pPr>
        <w:spacing w:after="0" w:line="240" w:lineRule="auto"/>
        <w:rPr>
          <w:rFonts w:ascii="Times New Roman" w:hAnsi="Times New Roman"/>
          <w:sz w:val="28"/>
          <w:szCs w:val="28"/>
        </w:rPr>
      </w:pPr>
      <w:r w:rsidRPr="00190D47">
        <w:rPr>
          <w:rFonts w:ascii="Times New Roman" w:hAnsi="Times New Roman"/>
          <w:sz w:val="28"/>
          <w:szCs w:val="28"/>
        </w:rPr>
        <w:t>_____________________________________________</w:t>
      </w:r>
    </w:p>
    <w:p w:rsidR="007654BC" w:rsidRPr="00190D47" w:rsidRDefault="007654BC" w:rsidP="007654BC">
      <w:pPr>
        <w:spacing w:after="0" w:line="240" w:lineRule="auto"/>
        <w:rPr>
          <w:rFonts w:ascii="Times New Roman" w:hAnsi="Times New Roman"/>
          <w:sz w:val="28"/>
          <w:szCs w:val="28"/>
        </w:rPr>
      </w:pPr>
      <w:r w:rsidRPr="00190D47">
        <w:rPr>
          <w:rFonts w:ascii="Times New Roman" w:hAnsi="Times New Roman"/>
          <w:sz w:val="28"/>
          <w:szCs w:val="28"/>
        </w:rPr>
        <w:t>_____________________________________________</w:t>
      </w:r>
    </w:p>
    <w:p w:rsidR="007654BC" w:rsidRPr="00190D47" w:rsidRDefault="007654BC" w:rsidP="007654BC">
      <w:pPr>
        <w:spacing w:after="0" w:line="240" w:lineRule="auto"/>
        <w:rPr>
          <w:rFonts w:ascii="Times New Roman" w:hAnsi="Times New Roman"/>
          <w:sz w:val="28"/>
          <w:szCs w:val="28"/>
        </w:rPr>
      </w:pPr>
      <w:r w:rsidRPr="00190D47">
        <w:rPr>
          <w:rFonts w:ascii="Times New Roman" w:hAnsi="Times New Roman"/>
          <w:sz w:val="28"/>
          <w:szCs w:val="28"/>
        </w:rPr>
        <w:t>_____________________________________________</w:t>
      </w:r>
    </w:p>
    <w:p w:rsidR="007654BC" w:rsidRPr="00190D47" w:rsidRDefault="007654BC" w:rsidP="007654BC">
      <w:pPr>
        <w:spacing w:after="0" w:line="240" w:lineRule="auto"/>
        <w:rPr>
          <w:rFonts w:ascii="Times New Roman" w:hAnsi="Times New Roman"/>
          <w:sz w:val="28"/>
          <w:szCs w:val="28"/>
        </w:rPr>
      </w:pPr>
      <w:r w:rsidRPr="00190D47">
        <w:rPr>
          <w:rFonts w:ascii="Times New Roman" w:hAnsi="Times New Roman"/>
          <w:sz w:val="28"/>
          <w:szCs w:val="28"/>
        </w:rPr>
        <w:t>_____________________________________________</w:t>
      </w:r>
    </w:p>
    <w:p w:rsidR="007654BC" w:rsidRPr="00190D47" w:rsidRDefault="007654BC" w:rsidP="007654BC">
      <w:pPr>
        <w:spacing w:after="0" w:line="240" w:lineRule="auto"/>
        <w:rPr>
          <w:rFonts w:ascii="Times New Roman" w:hAnsi="Times New Roman"/>
          <w:sz w:val="28"/>
          <w:szCs w:val="28"/>
        </w:rPr>
      </w:pPr>
      <w:r w:rsidRPr="00190D47">
        <w:rPr>
          <w:rFonts w:ascii="Times New Roman" w:hAnsi="Times New Roman"/>
          <w:sz w:val="28"/>
          <w:szCs w:val="28"/>
        </w:rPr>
        <w:t>_____________________________________________</w:t>
      </w:r>
    </w:p>
    <w:p w:rsidR="007654BC" w:rsidRPr="00190D47" w:rsidRDefault="007654BC" w:rsidP="007654BC">
      <w:pPr>
        <w:spacing w:after="0" w:line="360" w:lineRule="auto"/>
        <w:rPr>
          <w:rFonts w:ascii="Times New Roman" w:hAnsi="Times New Roman"/>
          <w:sz w:val="28"/>
          <w:szCs w:val="28"/>
        </w:rPr>
      </w:pPr>
    </w:p>
    <w:p w:rsidR="00B80BDB" w:rsidRPr="00190D47" w:rsidRDefault="00B80BDB">
      <w:pPr>
        <w:rPr>
          <w:rFonts w:ascii="Times New Roman" w:hAnsi="Times New Roman"/>
          <w:sz w:val="28"/>
          <w:szCs w:val="28"/>
        </w:rPr>
      </w:pPr>
      <w:r w:rsidRPr="00190D47">
        <w:rPr>
          <w:rFonts w:ascii="Times New Roman" w:hAnsi="Times New Roman"/>
          <w:sz w:val="28"/>
          <w:szCs w:val="28"/>
        </w:rPr>
        <w:br w:type="page"/>
      </w:r>
    </w:p>
    <w:p w:rsidR="007654BC" w:rsidRPr="00190D47" w:rsidRDefault="007654BC" w:rsidP="007654BC">
      <w:pPr>
        <w:spacing w:after="0" w:line="360" w:lineRule="auto"/>
        <w:jc w:val="right"/>
        <w:rPr>
          <w:rFonts w:ascii="Times New Roman" w:hAnsi="Times New Roman"/>
          <w:b/>
          <w:caps/>
          <w:sz w:val="28"/>
          <w:szCs w:val="28"/>
        </w:rPr>
      </w:pPr>
      <w:r w:rsidRPr="00190D47">
        <w:rPr>
          <w:rFonts w:ascii="Times New Roman" w:hAnsi="Times New Roman"/>
          <w:b/>
          <w:caps/>
          <w:sz w:val="28"/>
          <w:szCs w:val="28"/>
        </w:rPr>
        <w:lastRenderedPageBreak/>
        <w:t>Приложение 5</w:t>
      </w:r>
    </w:p>
    <w:p w:rsidR="007654BC" w:rsidRPr="00190D47" w:rsidRDefault="007654BC" w:rsidP="007654BC">
      <w:pPr>
        <w:spacing w:after="0" w:line="360" w:lineRule="auto"/>
        <w:jc w:val="right"/>
        <w:rPr>
          <w:rFonts w:ascii="Times New Roman" w:hAnsi="Times New Roman"/>
          <w:b/>
          <w:sz w:val="28"/>
          <w:szCs w:val="28"/>
        </w:rPr>
      </w:pPr>
    </w:p>
    <w:p w:rsidR="007654BC" w:rsidRPr="00190D47" w:rsidRDefault="007654BC" w:rsidP="007654BC">
      <w:pPr>
        <w:spacing w:after="0" w:line="240" w:lineRule="auto"/>
        <w:jc w:val="center"/>
        <w:rPr>
          <w:rFonts w:ascii="Times New Roman" w:hAnsi="Times New Roman"/>
          <w:b/>
          <w:sz w:val="28"/>
          <w:szCs w:val="28"/>
        </w:rPr>
      </w:pPr>
      <w:r w:rsidRPr="00190D47">
        <w:rPr>
          <w:rFonts w:ascii="Times New Roman" w:hAnsi="Times New Roman"/>
          <w:b/>
          <w:color w:val="000000" w:themeColor="text1"/>
          <w:sz w:val="28"/>
          <w:szCs w:val="28"/>
        </w:rPr>
        <w:t>Отзыв</w:t>
      </w:r>
      <w:r w:rsidRPr="00190D47">
        <w:rPr>
          <w:rFonts w:ascii="Times New Roman" w:hAnsi="Times New Roman"/>
          <w:b/>
          <w:sz w:val="28"/>
          <w:szCs w:val="28"/>
        </w:rPr>
        <w:t xml:space="preserve"> о выпускной квалификационной работе</w:t>
      </w:r>
    </w:p>
    <w:p w:rsidR="007654BC" w:rsidRPr="00190D47" w:rsidRDefault="007654BC" w:rsidP="007654BC">
      <w:pPr>
        <w:spacing w:after="0" w:line="240" w:lineRule="auto"/>
        <w:jc w:val="center"/>
        <w:rPr>
          <w:rFonts w:ascii="Times New Roman" w:hAnsi="Times New Roman"/>
          <w:b/>
          <w:sz w:val="28"/>
          <w:szCs w:val="28"/>
        </w:rPr>
      </w:pPr>
    </w:p>
    <w:p w:rsidR="007654BC" w:rsidRPr="00190D47" w:rsidRDefault="007654BC" w:rsidP="007654BC">
      <w:pPr>
        <w:spacing w:after="0" w:line="240" w:lineRule="auto"/>
        <w:jc w:val="center"/>
        <w:rPr>
          <w:rFonts w:ascii="Times New Roman" w:hAnsi="Times New Roman"/>
          <w:sz w:val="28"/>
          <w:szCs w:val="28"/>
        </w:rPr>
      </w:pPr>
      <w:r w:rsidRPr="00190D47">
        <w:rPr>
          <w:rFonts w:ascii="Times New Roman" w:hAnsi="Times New Roman"/>
          <w:sz w:val="28"/>
          <w:szCs w:val="28"/>
        </w:rPr>
        <w:t>Обучающегося______________________________________________________</w:t>
      </w:r>
    </w:p>
    <w:p w:rsidR="007654BC" w:rsidRPr="00190D47" w:rsidRDefault="007654BC" w:rsidP="007654BC">
      <w:pPr>
        <w:spacing w:after="0" w:line="240" w:lineRule="auto"/>
        <w:jc w:val="center"/>
        <w:rPr>
          <w:rFonts w:ascii="Times New Roman" w:hAnsi="Times New Roman"/>
          <w:sz w:val="28"/>
          <w:szCs w:val="28"/>
        </w:rPr>
      </w:pPr>
      <w:r w:rsidRPr="00190D47">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w:t>
      </w:r>
    </w:p>
    <w:p w:rsidR="007654BC" w:rsidRPr="00190D47" w:rsidRDefault="007654BC" w:rsidP="007654BC">
      <w:pPr>
        <w:spacing w:after="0" w:line="240" w:lineRule="auto"/>
        <w:jc w:val="center"/>
        <w:rPr>
          <w:rFonts w:ascii="Times New Roman" w:hAnsi="Times New Roman"/>
          <w:sz w:val="20"/>
          <w:szCs w:val="20"/>
        </w:rPr>
      </w:pPr>
      <w:r w:rsidRPr="00190D47">
        <w:rPr>
          <w:rFonts w:ascii="Times New Roman" w:hAnsi="Times New Roman"/>
          <w:sz w:val="20"/>
          <w:szCs w:val="20"/>
        </w:rPr>
        <w:t>(тема ВКР)</w:t>
      </w:r>
    </w:p>
    <w:p w:rsidR="007654BC" w:rsidRPr="00190D47" w:rsidRDefault="007654BC" w:rsidP="007654BC">
      <w:pPr>
        <w:spacing w:after="0" w:line="360" w:lineRule="auto"/>
        <w:jc w:val="right"/>
        <w:rPr>
          <w:rFonts w:ascii="Times New Roman" w:hAnsi="Times New Roman"/>
          <w:b/>
          <w:sz w:val="28"/>
          <w:szCs w:val="28"/>
        </w:rPr>
      </w:pPr>
    </w:p>
    <w:p w:rsidR="007654BC" w:rsidRPr="00190D47" w:rsidRDefault="007654BC" w:rsidP="007654BC">
      <w:pPr>
        <w:spacing w:after="0" w:line="360" w:lineRule="auto"/>
        <w:jc w:val="center"/>
        <w:rPr>
          <w:rFonts w:ascii="Times New Roman" w:hAnsi="Times New Roman"/>
          <w:sz w:val="28"/>
          <w:szCs w:val="28"/>
        </w:rPr>
      </w:pPr>
      <w:r w:rsidRPr="00190D47">
        <w:rPr>
          <w:rFonts w:ascii="Times New Roman" w:hAnsi="Times New Roman"/>
          <w:sz w:val="28"/>
          <w:szCs w:val="28"/>
        </w:rPr>
        <w:t>Основное содержание ВКР</w:t>
      </w:r>
    </w:p>
    <w:p w:rsidR="007654BC" w:rsidRPr="00190D47" w:rsidRDefault="007654BC" w:rsidP="007654BC">
      <w:pPr>
        <w:spacing w:after="0" w:line="240" w:lineRule="auto"/>
        <w:jc w:val="center"/>
        <w:rPr>
          <w:rFonts w:ascii="Times New Roman" w:hAnsi="Times New Roman"/>
          <w:sz w:val="28"/>
          <w:szCs w:val="28"/>
        </w:rPr>
      </w:pPr>
      <w:r w:rsidRPr="00190D47">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54BC" w:rsidRPr="00190D47" w:rsidRDefault="007654BC" w:rsidP="007654BC">
      <w:pPr>
        <w:spacing w:after="0" w:line="240" w:lineRule="auto"/>
        <w:jc w:val="center"/>
        <w:rPr>
          <w:rFonts w:ascii="Times New Roman" w:hAnsi="Times New Roman"/>
          <w:sz w:val="28"/>
          <w:szCs w:val="28"/>
        </w:rPr>
      </w:pPr>
    </w:p>
    <w:p w:rsidR="007654BC" w:rsidRPr="00190D47" w:rsidRDefault="007654BC" w:rsidP="007654BC">
      <w:pPr>
        <w:spacing w:after="0" w:line="240" w:lineRule="auto"/>
        <w:jc w:val="center"/>
        <w:rPr>
          <w:rFonts w:ascii="Times New Roman" w:hAnsi="Times New Roman"/>
          <w:sz w:val="28"/>
          <w:szCs w:val="28"/>
        </w:rPr>
      </w:pPr>
      <w:r w:rsidRPr="00190D47">
        <w:rPr>
          <w:rFonts w:ascii="Times New Roman" w:hAnsi="Times New Roman"/>
          <w:sz w:val="28"/>
          <w:szCs w:val="28"/>
        </w:rPr>
        <w:t>Основные достоинства ВКР</w:t>
      </w:r>
    </w:p>
    <w:p w:rsidR="007654BC" w:rsidRPr="00190D47" w:rsidRDefault="007654BC" w:rsidP="007654BC">
      <w:pPr>
        <w:spacing w:after="0" w:line="240" w:lineRule="auto"/>
        <w:jc w:val="center"/>
        <w:rPr>
          <w:rFonts w:ascii="Times New Roman" w:hAnsi="Times New Roman"/>
          <w:sz w:val="28"/>
          <w:szCs w:val="28"/>
        </w:rPr>
      </w:pPr>
      <w:r w:rsidRPr="00190D47">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54BC" w:rsidRPr="00190D47" w:rsidRDefault="007654BC" w:rsidP="007654BC">
      <w:pPr>
        <w:spacing w:after="0" w:line="240" w:lineRule="auto"/>
        <w:jc w:val="center"/>
        <w:rPr>
          <w:rFonts w:ascii="Times New Roman" w:hAnsi="Times New Roman"/>
          <w:sz w:val="28"/>
          <w:szCs w:val="28"/>
        </w:rPr>
      </w:pPr>
    </w:p>
    <w:p w:rsidR="007654BC" w:rsidRPr="00190D47" w:rsidRDefault="007654BC" w:rsidP="007654BC">
      <w:pPr>
        <w:spacing w:after="0" w:line="240" w:lineRule="auto"/>
        <w:jc w:val="center"/>
        <w:rPr>
          <w:rFonts w:ascii="Times New Roman" w:hAnsi="Times New Roman"/>
          <w:sz w:val="28"/>
          <w:szCs w:val="28"/>
        </w:rPr>
      </w:pPr>
      <w:r w:rsidRPr="00190D47">
        <w:rPr>
          <w:rFonts w:ascii="Times New Roman" w:hAnsi="Times New Roman"/>
          <w:sz w:val="28"/>
          <w:szCs w:val="28"/>
        </w:rPr>
        <w:t>Основные недостатки ВКР</w:t>
      </w:r>
    </w:p>
    <w:p w:rsidR="007654BC" w:rsidRPr="00190D47" w:rsidRDefault="007654BC" w:rsidP="007654BC">
      <w:pPr>
        <w:spacing w:after="0" w:line="240" w:lineRule="auto"/>
        <w:jc w:val="center"/>
        <w:rPr>
          <w:rFonts w:ascii="Times New Roman" w:hAnsi="Times New Roman"/>
          <w:sz w:val="28"/>
          <w:szCs w:val="28"/>
        </w:rPr>
      </w:pPr>
      <w:r w:rsidRPr="00190D47">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54BC" w:rsidRPr="00190D47" w:rsidRDefault="007654BC" w:rsidP="007654BC">
      <w:pPr>
        <w:spacing w:after="0" w:line="240" w:lineRule="auto"/>
        <w:jc w:val="center"/>
        <w:rPr>
          <w:rFonts w:ascii="Times New Roman" w:hAnsi="Times New Roman"/>
          <w:sz w:val="28"/>
          <w:szCs w:val="28"/>
        </w:rPr>
      </w:pPr>
    </w:p>
    <w:p w:rsidR="007654BC" w:rsidRPr="00190D47" w:rsidRDefault="007654BC" w:rsidP="007654BC">
      <w:pPr>
        <w:spacing w:after="0" w:line="240" w:lineRule="auto"/>
        <w:jc w:val="center"/>
        <w:rPr>
          <w:rFonts w:ascii="Times New Roman" w:hAnsi="Times New Roman"/>
          <w:sz w:val="28"/>
          <w:szCs w:val="28"/>
        </w:rPr>
      </w:pPr>
      <w:r w:rsidRPr="00190D47">
        <w:rPr>
          <w:rFonts w:ascii="Times New Roman" w:hAnsi="Times New Roman"/>
          <w:sz w:val="28"/>
          <w:szCs w:val="28"/>
        </w:rPr>
        <w:t>Оценка_____________________________________________________________</w:t>
      </w:r>
    </w:p>
    <w:p w:rsidR="007654BC" w:rsidRPr="00190D47" w:rsidRDefault="007654BC" w:rsidP="007654BC">
      <w:pPr>
        <w:spacing w:after="0" w:line="240" w:lineRule="auto"/>
        <w:jc w:val="center"/>
        <w:rPr>
          <w:rFonts w:ascii="Times New Roman" w:hAnsi="Times New Roman"/>
          <w:sz w:val="28"/>
          <w:szCs w:val="28"/>
        </w:rPr>
      </w:pPr>
      <w:r w:rsidRPr="00190D47">
        <w:rPr>
          <w:rFonts w:ascii="Times New Roman" w:hAnsi="Times New Roman"/>
          <w:sz w:val="28"/>
          <w:szCs w:val="28"/>
        </w:rPr>
        <w:t xml:space="preserve">                                           Руководитель ВКР___________________________</w:t>
      </w:r>
    </w:p>
    <w:p w:rsidR="007654BC" w:rsidRPr="00190D47" w:rsidRDefault="007654BC" w:rsidP="007654BC">
      <w:pPr>
        <w:spacing w:after="0" w:line="240" w:lineRule="auto"/>
        <w:jc w:val="center"/>
        <w:rPr>
          <w:rFonts w:ascii="Times New Roman" w:hAnsi="Times New Roman"/>
          <w:sz w:val="20"/>
          <w:szCs w:val="20"/>
        </w:rPr>
      </w:pPr>
      <w:r w:rsidRPr="00190D47">
        <w:rPr>
          <w:rFonts w:ascii="Times New Roman" w:hAnsi="Times New Roman"/>
          <w:sz w:val="20"/>
          <w:szCs w:val="20"/>
        </w:rPr>
        <w:t xml:space="preserve">                                                                                                              (ФИО)</w:t>
      </w:r>
    </w:p>
    <w:p w:rsidR="007654BC" w:rsidRPr="00190D47" w:rsidRDefault="007654BC" w:rsidP="007654BC">
      <w:pPr>
        <w:spacing w:after="0" w:line="240" w:lineRule="auto"/>
        <w:jc w:val="center"/>
        <w:rPr>
          <w:rFonts w:ascii="Times New Roman" w:hAnsi="Times New Roman"/>
          <w:sz w:val="20"/>
          <w:szCs w:val="20"/>
        </w:rPr>
      </w:pPr>
    </w:p>
    <w:p w:rsidR="007654BC" w:rsidRPr="00190D47" w:rsidRDefault="007654BC" w:rsidP="007654BC">
      <w:pPr>
        <w:spacing w:after="0" w:line="240" w:lineRule="auto"/>
        <w:jc w:val="center"/>
        <w:rPr>
          <w:rFonts w:ascii="Times New Roman" w:hAnsi="Times New Roman"/>
          <w:sz w:val="28"/>
          <w:szCs w:val="28"/>
        </w:rPr>
      </w:pPr>
      <w:r w:rsidRPr="00190D47">
        <w:rPr>
          <w:rFonts w:ascii="Times New Roman" w:hAnsi="Times New Roman"/>
          <w:sz w:val="28"/>
          <w:szCs w:val="28"/>
        </w:rPr>
        <w:t>«___»____________201__г.    __________________________________________</w:t>
      </w:r>
    </w:p>
    <w:p w:rsidR="00B80BDB" w:rsidRPr="00190D47" w:rsidRDefault="00B80BDB">
      <w:pPr>
        <w:rPr>
          <w:rFonts w:ascii="Times New Roman" w:hAnsi="Times New Roman"/>
          <w:sz w:val="28"/>
          <w:szCs w:val="28"/>
        </w:rPr>
      </w:pPr>
      <w:r w:rsidRPr="00190D47">
        <w:rPr>
          <w:rFonts w:ascii="Times New Roman" w:hAnsi="Times New Roman"/>
          <w:sz w:val="28"/>
          <w:szCs w:val="28"/>
        </w:rPr>
        <w:br w:type="page"/>
      </w:r>
    </w:p>
    <w:p w:rsidR="007654BC" w:rsidRPr="00190D47" w:rsidRDefault="007654BC" w:rsidP="007654BC">
      <w:pPr>
        <w:spacing w:after="0" w:line="240" w:lineRule="auto"/>
        <w:jc w:val="center"/>
        <w:rPr>
          <w:rFonts w:ascii="Times New Roman" w:hAnsi="Times New Roman"/>
          <w:sz w:val="28"/>
          <w:szCs w:val="28"/>
        </w:rPr>
      </w:pPr>
    </w:p>
    <w:p w:rsidR="007654BC" w:rsidRPr="00190D47" w:rsidRDefault="007654BC" w:rsidP="007654BC">
      <w:pPr>
        <w:spacing w:after="0" w:line="360" w:lineRule="auto"/>
        <w:jc w:val="right"/>
        <w:rPr>
          <w:rFonts w:ascii="Times New Roman" w:hAnsi="Times New Roman"/>
          <w:b/>
          <w:caps/>
          <w:sz w:val="28"/>
          <w:szCs w:val="28"/>
        </w:rPr>
      </w:pPr>
      <w:r w:rsidRPr="00190D47">
        <w:rPr>
          <w:rFonts w:ascii="Times New Roman" w:hAnsi="Times New Roman"/>
          <w:b/>
          <w:caps/>
          <w:sz w:val="28"/>
          <w:szCs w:val="28"/>
        </w:rPr>
        <w:t>Приложение 6</w:t>
      </w:r>
    </w:p>
    <w:p w:rsidR="007654BC" w:rsidRPr="00190D47" w:rsidRDefault="007654BC" w:rsidP="007654BC">
      <w:pPr>
        <w:spacing w:after="0" w:line="360" w:lineRule="auto"/>
        <w:jc w:val="center"/>
        <w:rPr>
          <w:rFonts w:ascii="Times New Roman" w:hAnsi="Times New Roman"/>
          <w:b/>
          <w:sz w:val="28"/>
          <w:szCs w:val="28"/>
        </w:rPr>
      </w:pPr>
      <w:r w:rsidRPr="00190D47">
        <w:rPr>
          <w:rFonts w:ascii="Times New Roman" w:hAnsi="Times New Roman"/>
          <w:b/>
          <w:sz w:val="28"/>
          <w:szCs w:val="28"/>
        </w:rPr>
        <w:t>Оценочный лист членов ГЭК</w:t>
      </w:r>
    </w:p>
    <w:tbl>
      <w:tblPr>
        <w:tblStyle w:val="a4"/>
        <w:tblW w:w="0" w:type="auto"/>
        <w:tblLook w:val="04A0" w:firstRow="1" w:lastRow="0" w:firstColumn="1" w:lastColumn="0" w:noHBand="0" w:noVBand="1"/>
      </w:tblPr>
      <w:tblGrid>
        <w:gridCol w:w="2789"/>
        <w:gridCol w:w="2384"/>
        <w:gridCol w:w="2257"/>
        <w:gridCol w:w="1116"/>
        <w:gridCol w:w="1170"/>
      </w:tblGrid>
      <w:tr w:rsidR="007654BC" w:rsidRPr="00190D47" w:rsidTr="00F72ECB">
        <w:tc>
          <w:tcPr>
            <w:tcW w:w="2789" w:type="dxa"/>
            <w:vMerge w:val="restart"/>
            <w:vAlign w:val="center"/>
          </w:tcPr>
          <w:p w:rsidR="007654BC" w:rsidRPr="00190D47" w:rsidRDefault="007654BC" w:rsidP="00F72ECB">
            <w:pPr>
              <w:jc w:val="center"/>
              <w:rPr>
                <w:b/>
                <w:sz w:val="20"/>
                <w:szCs w:val="20"/>
                <w:lang w:val="ru-RU"/>
              </w:rPr>
            </w:pPr>
            <w:r w:rsidRPr="00190D47">
              <w:rPr>
                <w:b/>
                <w:sz w:val="20"/>
                <w:szCs w:val="20"/>
                <w:lang w:val="ru-RU"/>
              </w:rPr>
              <w:t>Наименование оценки результата</w:t>
            </w:r>
          </w:p>
        </w:tc>
        <w:tc>
          <w:tcPr>
            <w:tcW w:w="6927" w:type="dxa"/>
            <w:gridSpan w:val="4"/>
            <w:vAlign w:val="center"/>
          </w:tcPr>
          <w:p w:rsidR="007654BC" w:rsidRPr="00190D47" w:rsidRDefault="007654BC" w:rsidP="00F72ECB">
            <w:pPr>
              <w:spacing w:line="360" w:lineRule="auto"/>
              <w:jc w:val="center"/>
              <w:rPr>
                <w:b/>
                <w:sz w:val="20"/>
                <w:szCs w:val="20"/>
                <w:lang w:val="ru-RU"/>
              </w:rPr>
            </w:pPr>
            <w:r w:rsidRPr="00190D47">
              <w:rPr>
                <w:b/>
                <w:sz w:val="20"/>
                <w:szCs w:val="20"/>
                <w:lang w:val="ru-RU"/>
              </w:rPr>
              <w:t>Показатели уровня сформированности компетенций</w:t>
            </w:r>
          </w:p>
        </w:tc>
      </w:tr>
      <w:tr w:rsidR="007654BC" w:rsidRPr="00190D47" w:rsidTr="00F72ECB">
        <w:tc>
          <w:tcPr>
            <w:tcW w:w="2789" w:type="dxa"/>
            <w:vMerge/>
            <w:vAlign w:val="center"/>
          </w:tcPr>
          <w:p w:rsidR="007654BC" w:rsidRPr="00190D47" w:rsidRDefault="007654BC" w:rsidP="00F72ECB">
            <w:pPr>
              <w:spacing w:line="360" w:lineRule="auto"/>
              <w:jc w:val="center"/>
              <w:rPr>
                <w:b/>
                <w:sz w:val="20"/>
                <w:szCs w:val="20"/>
              </w:rPr>
            </w:pPr>
          </w:p>
        </w:tc>
        <w:tc>
          <w:tcPr>
            <w:tcW w:w="2384" w:type="dxa"/>
            <w:vAlign w:val="center"/>
          </w:tcPr>
          <w:p w:rsidR="007654BC" w:rsidRPr="00190D47" w:rsidRDefault="007654BC" w:rsidP="00F72ECB">
            <w:pPr>
              <w:spacing w:line="360" w:lineRule="auto"/>
              <w:jc w:val="center"/>
              <w:rPr>
                <w:b/>
                <w:sz w:val="20"/>
                <w:szCs w:val="20"/>
                <w:lang w:val="ru-RU"/>
              </w:rPr>
            </w:pPr>
            <w:r w:rsidRPr="00190D47">
              <w:rPr>
                <w:b/>
                <w:sz w:val="20"/>
                <w:szCs w:val="20"/>
                <w:lang w:val="ru-RU"/>
              </w:rPr>
              <w:t>«неудовлетворительно»</w:t>
            </w:r>
          </w:p>
        </w:tc>
        <w:tc>
          <w:tcPr>
            <w:tcW w:w="2257" w:type="dxa"/>
            <w:vAlign w:val="center"/>
          </w:tcPr>
          <w:p w:rsidR="007654BC" w:rsidRPr="00190D47" w:rsidRDefault="007654BC" w:rsidP="00F72ECB">
            <w:pPr>
              <w:spacing w:line="360" w:lineRule="auto"/>
              <w:jc w:val="center"/>
              <w:rPr>
                <w:b/>
                <w:sz w:val="20"/>
                <w:szCs w:val="20"/>
                <w:lang w:val="ru-RU"/>
              </w:rPr>
            </w:pPr>
            <w:r w:rsidRPr="00190D47">
              <w:rPr>
                <w:b/>
                <w:sz w:val="20"/>
                <w:szCs w:val="20"/>
                <w:lang w:val="ru-RU"/>
              </w:rPr>
              <w:t>«удовлетворительно»</w:t>
            </w:r>
          </w:p>
        </w:tc>
        <w:tc>
          <w:tcPr>
            <w:tcW w:w="1116" w:type="dxa"/>
            <w:vAlign w:val="center"/>
          </w:tcPr>
          <w:p w:rsidR="007654BC" w:rsidRPr="00190D47" w:rsidRDefault="007654BC" w:rsidP="00F72ECB">
            <w:pPr>
              <w:spacing w:line="360" w:lineRule="auto"/>
              <w:jc w:val="center"/>
              <w:rPr>
                <w:b/>
                <w:sz w:val="20"/>
                <w:szCs w:val="20"/>
                <w:lang w:val="ru-RU"/>
              </w:rPr>
            </w:pPr>
            <w:r w:rsidRPr="00190D47">
              <w:rPr>
                <w:b/>
                <w:sz w:val="20"/>
                <w:szCs w:val="20"/>
                <w:lang w:val="ru-RU"/>
              </w:rPr>
              <w:t>«хорошо»</w:t>
            </w:r>
          </w:p>
        </w:tc>
        <w:tc>
          <w:tcPr>
            <w:tcW w:w="1170" w:type="dxa"/>
            <w:vAlign w:val="center"/>
          </w:tcPr>
          <w:p w:rsidR="007654BC" w:rsidRPr="00190D47" w:rsidRDefault="007654BC" w:rsidP="00F72ECB">
            <w:pPr>
              <w:spacing w:line="360" w:lineRule="auto"/>
              <w:jc w:val="center"/>
              <w:rPr>
                <w:b/>
                <w:sz w:val="20"/>
                <w:szCs w:val="20"/>
                <w:lang w:val="ru-RU"/>
              </w:rPr>
            </w:pPr>
            <w:r w:rsidRPr="00190D47">
              <w:rPr>
                <w:b/>
                <w:sz w:val="20"/>
                <w:szCs w:val="20"/>
                <w:lang w:val="ru-RU"/>
              </w:rPr>
              <w:t>«отлично»</w:t>
            </w:r>
          </w:p>
        </w:tc>
      </w:tr>
      <w:tr w:rsidR="007654BC" w:rsidRPr="00190D47" w:rsidTr="00F72ECB">
        <w:tc>
          <w:tcPr>
            <w:tcW w:w="2789" w:type="dxa"/>
          </w:tcPr>
          <w:p w:rsidR="007654BC" w:rsidRPr="00190D47" w:rsidRDefault="007654BC" w:rsidP="00F72ECB">
            <w:pPr>
              <w:jc w:val="center"/>
              <w:rPr>
                <w:sz w:val="20"/>
                <w:szCs w:val="20"/>
                <w:lang w:val="ru-RU"/>
              </w:rPr>
            </w:pPr>
            <w:r w:rsidRPr="00190D47">
              <w:rPr>
                <w:sz w:val="20"/>
                <w:szCs w:val="20"/>
                <w:lang w:val="ru-RU"/>
              </w:rPr>
              <w:t>Актуальность темы исследования и ее научно-практическая новизна</w:t>
            </w:r>
          </w:p>
        </w:tc>
        <w:tc>
          <w:tcPr>
            <w:tcW w:w="2384" w:type="dxa"/>
          </w:tcPr>
          <w:p w:rsidR="007654BC" w:rsidRPr="00190D47" w:rsidRDefault="007654BC" w:rsidP="00F72ECB">
            <w:pPr>
              <w:jc w:val="center"/>
              <w:rPr>
                <w:sz w:val="20"/>
                <w:szCs w:val="20"/>
                <w:lang w:val="ru-RU"/>
              </w:rPr>
            </w:pPr>
          </w:p>
        </w:tc>
        <w:tc>
          <w:tcPr>
            <w:tcW w:w="2257" w:type="dxa"/>
          </w:tcPr>
          <w:p w:rsidR="007654BC" w:rsidRPr="00190D47" w:rsidRDefault="007654BC" w:rsidP="00F72ECB">
            <w:pPr>
              <w:jc w:val="center"/>
              <w:rPr>
                <w:sz w:val="20"/>
                <w:szCs w:val="20"/>
                <w:lang w:val="ru-RU"/>
              </w:rPr>
            </w:pPr>
          </w:p>
        </w:tc>
        <w:tc>
          <w:tcPr>
            <w:tcW w:w="1116" w:type="dxa"/>
          </w:tcPr>
          <w:p w:rsidR="007654BC" w:rsidRPr="00190D47" w:rsidRDefault="007654BC" w:rsidP="00F72ECB">
            <w:pPr>
              <w:jc w:val="center"/>
              <w:rPr>
                <w:sz w:val="20"/>
                <w:szCs w:val="20"/>
                <w:lang w:val="ru-RU"/>
              </w:rPr>
            </w:pPr>
          </w:p>
        </w:tc>
        <w:tc>
          <w:tcPr>
            <w:tcW w:w="1170" w:type="dxa"/>
          </w:tcPr>
          <w:p w:rsidR="007654BC" w:rsidRPr="00190D47" w:rsidRDefault="007654BC" w:rsidP="00F72ECB">
            <w:pPr>
              <w:jc w:val="center"/>
              <w:rPr>
                <w:sz w:val="20"/>
                <w:szCs w:val="20"/>
                <w:lang w:val="ru-RU"/>
              </w:rPr>
            </w:pPr>
          </w:p>
        </w:tc>
      </w:tr>
      <w:tr w:rsidR="007654BC" w:rsidRPr="00190D47" w:rsidTr="00F72ECB">
        <w:tc>
          <w:tcPr>
            <w:tcW w:w="2789" w:type="dxa"/>
          </w:tcPr>
          <w:p w:rsidR="007654BC" w:rsidRPr="00190D47" w:rsidRDefault="007654BC" w:rsidP="00F72ECB">
            <w:pPr>
              <w:jc w:val="center"/>
              <w:rPr>
                <w:sz w:val="20"/>
                <w:szCs w:val="20"/>
                <w:lang w:val="ru-RU"/>
              </w:rPr>
            </w:pPr>
            <w:r w:rsidRPr="00190D47">
              <w:rPr>
                <w:sz w:val="20"/>
                <w:szCs w:val="20"/>
                <w:lang w:val="ru-RU"/>
              </w:rPr>
              <w:t>Использование современных научных методов исследования и Интернет – технологий</w:t>
            </w:r>
          </w:p>
        </w:tc>
        <w:tc>
          <w:tcPr>
            <w:tcW w:w="2384" w:type="dxa"/>
          </w:tcPr>
          <w:p w:rsidR="007654BC" w:rsidRPr="00190D47" w:rsidRDefault="007654BC" w:rsidP="00F72ECB">
            <w:pPr>
              <w:jc w:val="center"/>
              <w:rPr>
                <w:sz w:val="20"/>
                <w:szCs w:val="20"/>
                <w:lang w:val="ru-RU"/>
              </w:rPr>
            </w:pPr>
          </w:p>
        </w:tc>
        <w:tc>
          <w:tcPr>
            <w:tcW w:w="2257" w:type="dxa"/>
          </w:tcPr>
          <w:p w:rsidR="007654BC" w:rsidRPr="00190D47" w:rsidRDefault="007654BC" w:rsidP="00F72ECB">
            <w:pPr>
              <w:jc w:val="center"/>
              <w:rPr>
                <w:sz w:val="20"/>
                <w:szCs w:val="20"/>
                <w:lang w:val="ru-RU"/>
              </w:rPr>
            </w:pPr>
          </w:p>
        </w:tc>
        <w:tc>
          <w:tcPr>
            <w:tcW w:w="1116" w:type="dxa"/>
          </w:tcPr>
          <w:p w:rsidR="007654BC" w:rsidRPr="00190D47" w:rsidRDefault="007654BC" w:rsidP="00F72ECB">
            <w:pPr>
              <w:jc w:val="center"/>
              <w:rPr>
                <w:sz w:val="20"/>
                <w:szCs w:val="20"/>
                <w:lang w:val="ru-RU"/>
              </w:rPr>
            </w:pPr>
          </w:p>
        </w:tc>
        <w:tc>
          <w:tcPr>
            <w:tcW w:w="1170" w:type="dxa"/>
          </w:tcPr>
          <w:p w:rsidR="007654BC" w:rsidRPr="00190D47" w:rsidRDefault="007654BC" w:rsidP="00F72ECB">
            <w:pPr>
              <w:jc w:val="center"/>
              <w:rPr>
                <w:sz w:val="20"/>
                <w:szCs w:val="20"/>
                <w:lang w:val="ru-RU"/>
              </w:rPr>
            </w:pPr>
          </w:p>
        </w:tc>
      </w:tr>
      <w:tr w:rsidR="007654BC" w:rsidRPr="00190D47" w:rsidTr="00F72ECB">
        <w:trPr>
          <w:trHeight w:val="584"/>
        </w:trPr>
        <w:tc>
          <w:tcPr>
            <w:tcW w:w="2789" w:type="dxa"/>
            <w:tcBorders>
              <w:bottom w:val="single" w:sz="4" w:space="0" w:color="auto"/>
            </w:tcBorders>
          </w:tcPr>
          <w:p w:rsidR="007654BC" w:rsidRPr="00190D47" w:rsidRDefault="007654BC" w:rsidP="00F72ECB">
            <w:pPr>
              <w:jc w:val="center"/>
              <w:rPr>
                <w:sz w:val="20"/>
                <w:szCs w:val="20"/>
                <w:lang w:val="ru-RU"/>
              </w:rPr>
            </w:pPr>
            <w:r w:rsidRPr="00190D47">
              <w:rPr>
                <w:sz w:val="20"/>
                <w:szCs w:val="20"/>
                <w:lang w:val="ru-RU"/>
              </w:rPr>
              <w:t>Оценка работы обучающегося в отзыве руководителя</w:t>
            </w:r>
          </w:p>
        </w:tc>
        <w:tc>
          <w:tcPr>
            <w:tcW w:w="2384" w:type="dxa"/>
            <w:tcBorders>
              <w:bottom w:val="single" w:sz="4" w:space="0" w:color="auto"/>
            </w:tcBorders>
          </w:tcPr>
          <w:p w:rsidR="007654BC" w:rsidRPr="00190D47" w:rsidRDefault="007654BC" w:rsidP="00F72ECB">
            <w:pPr>
              <w:jc w:val="center"/>
              <w:rPr>
                <w:sz w:val="20"/>
                <w:szCs w:val="20"/>
                <w:lang w:val="ru-RU"/>
              </w:rPr>
            </w:pPr>
          </w:p>
        </w:tc>
        <w:tc>
          <w:tcPr>
            <w:tcW w:w="2257" w:type="dxa"/>
            <w:tcBorders>
              <w:bottom w:val="single" w:sz="4" w:space="0" w:color="auto"/>
            </w:tcBorders>
          </w:tcPr>
          <w:p w:rsidR="007654BC" w:rsidRPr="00190D47" w:rsidRDefault="007654BC" w:rsidP="00F72ECB">
            <w:pPr>
              <w:jc w:val="center"/>
              <w:rPr>
                <w:sz w:val="20"/>
                <w:szCs w:val="20"/>
                <w:lang w:val="ru-RU"/>
              </w:rPr>
            </w:pPr>
          </w:p>
        </w:tc>
        <w:tc>
          <w:tcPr>
            <w:tcW w:w="1116" w:type="dxa"/>
            <w:tcBorders>
              <w:bottom w:val="single" w:sz="4" w:space="0" w:color="auto"/>
            </w:tcBorders>
          </w:tcPr>
          <w:p w:rsidR="007654BC" w:rsidRPr="00190D47" w:rsidRDefault="007654BC" w:rsidP="00F72ECB">
            <w:pPr>
              <w:jc w:val="center"/>
              <w:rPr>
                <w:sz w:val="20"/>
                <w:szCs w:val="20"/>
                <w:lang w:val="ru-RU"/>
              </w:rPr>
            </w:pPr>
          </w:p>
        </w:tc>
        <w:tc>
          <w:tcPr>
            <w:tcW w:w="1170" w:type="dxa"/>
            <w:tcBorders>
              <w:bottom w:val="single" w:sz="4" w:space="0" w:color="auto"/>
            </w:tcBorders>
          </w:tcPr>
          <w:p w:rsidR="007654BC" w:rsidRPr="00190D47" w:rsidRDefault="007654BC" w:rsidP="00F72ECB">
            <w:pPr>
              <w:jc w:val="center"/>
              <w:rPr>
                <w:sz w:val="20"/>
                <w:szCs w:val="20"/>
                <w:lang w:val="ru-RU"/>
              </w:rPr>
            </w:pPr>
          </w:p>
        </w:tc>
      </w:tr>
      <w:tr w:rsidR="007654BC" w:rsidRPr="00190D47" w:rsidTr="00F72ECB">
        <w:trPr>
          <w:trHeight w:val="117"/>
        </w:trPr>
        <w:tc>
          <w:tcPr>
            <w:tcW w:w="2789" w:type="dxa"/>
            <w:tcBorders>
              <w:top w:val="single" w:sz="4" w:space="0" w:color="auto"/>
              <w:bottom w:val="single" w:sz="4" w:space="0" w:color="auto"/>
            </w:tcBorders>
          </w:tcPr>
          <w:p w:rsidR="007654BC" w:rsidRPr="00190D47" w:rsidRDefault="007654BC" w:rsidP="00F72ECB">
            <w:pPr>
              <w:jc w:val="center"/>
              <w:rPr>
                <w:sz w:val="20"/>
                <w:szCs w:val="20"/>
                <w:lang w:val="ru-RU"/>
              </w:rPr>
            </w:pPr>
            <w:r w:rsidRPr="00190D47">
              <w:rPr>
                <w:sz w:val="20"/>
                <w:szCs w:val="20"/>
                <w:lang w:val="ru-RU"/>
              </w:rPr>
              <w:t>Оформление по ГОСТ (нормоконтроль)</w:t>
            </w:r>
          </w:p>
        </w:tc>
        <w:tc>
          <w:tcPr>
            <w:tcW w:w="2384" w:type="dxa"/>
            <w:tcBorders>
              <w:top w:val="single" w:sz="4" w:space="0" w:color="auto"/>
              <w:bottom w:val="single" w:sz="4" w:space="0" w:color="auto"/>
            </w:tcBorders>
          </w:tcPr>
          <w:p w:rsidR="007654BC" w:rsidRPr="00190D47" w:rsidRDefault="007654BC" w:rsidP="00F72ECB">
            <w:pPr>
              <w:jc w:val="center"/>
              <w:rPr>
                <w:sz w:val="20"/>
                <w:szCs w:val="20"/>
              </w:rPr>
            </w:pPr>
          </w:p>
        </w:tc>
        <w:tc>
          <w:tcPr>
            <w:tcW w:w="2257" w:type="dxa"/>
            <w:tcBorders>
              <w:top w:val="single" w:sz="4" w:space="0" w:color="auto"/>
              <w:bottom w:val="single" w:sz="4" w:space="0" w:color="auto"/>
            </w:tcBorders>
          </w:tcPr>
          <w:p w:rsidR="007654BC" w:rsidRPr="00190D47" w:rsidRDefault="007654BC" w:rsidP="00F72ECB">
            <w:pPr>
              <w:jc w:val="center"/>
              <w:rPr>
                <w:sz w:val="20"/>
                <w:szCs w:val="20"/>
              </w:rPr>
            </w:pPr>
          </w:p>
        </w:tc>
        <w:tc>
          <w:tcPr>
            <w:tcW w:w="1116" w:type="dxa"/>
            <w:tcBorders>
              <w:top w:val="single" w:sz="4" w:space="0" w:color="auto"/>
              <w:bottom w:val="single" w:sz="4" w:space="0" w:color="auto"/>
            </w:tcBorders>
          </w:tcPr>
          <w:p w:rsidR="007654BC" w:rsidRPr="00190D47" w:rsidRDefault="007654BC" w:rsidP="00F72ECB">
            <w:pPr>
              <w:jc w:val="center"/>
              <w:rPr>
                <w:sz w:val="20"/>
                <w:szCs w:val="20"/>
              </w:rPr>
            </w:pPr>
          </w:p>
        </w:tc>
        <w:tc>
          <w:tcPr>
            <w:tcW w:w="1170" w:type="dxa"/>
            <w:tcBorders>
              <w:top w:val="single" w:sz="4" w:space="0" w:color="auto"/>
              <w:bottom w:val="single" w:sz="4" w:space="0" w:color="auto"/>
            </w:tcBorders>
          </w:tcPr>
          <w:p w:rsidR="007654BC" w:rsidRPr="00190D47" w:rsidRDefault="007654BC" w:rsidP="00F72ECB">
            <w:pPr>
              <w:jc w:val="center"/>
              <w:rPr>
                <w:sz w:val="20"/>
                <w:szCs w:val="20"/>
              </w:rPr>
            </w:pPr>
          </w:p>
        </w:tc>
      </w:tr>
      <w:tr w:rsidR="007654BC" w:rsidRPr="00190D47" w:rsidTr="00F72ECB">
        <w:tc>
          <w:tcPr>
            <w:tcW w:w="2789" w:type="dxa"/>
          </w:tcPr>
          <w:p w:rsidR="007654BC" w:rsidRPr="00190D47" w:rsidRDefault="007654BC" w:rsidP="00F72ECB">
            <w:pPr>
              <w:jc w:val="center"/>
              <w:rPr>
                <w:sz w:val="20"/>
                <w:szCs w:val="20"/>
                <w:lang w:val="ru-RU"/>
              </w:rPr>
            </w:pPr>
            <w:r w:rsidRPr="00190D47">
              <w:rPr>
                <w:sz w:val="20"/>
                <w:szCs w:val="20"/>
                <w:lang w:val="ru-RU"/>
              </w:rPr>
              <w:t>Качество доклада на защите</w:t>
            </w:r>
          </w:p>
        </w:tc>
        <w:tc>
          <w:tcPr>
            <w:tcW w:w="2384" w:type="dxa"/>
          </w:tcPr>
          <w:p w:rsidR="007654BC" w:rsidRPr="00190D47" w:rsidRDefault="007654BC" w:rsidP="00F72ECB">
            <w:pPr>
              <w:jc w:val="center"/>
              <w:rPr>
                <w:sz w:val="20"/>
                <w:szCs w:val="20"/>
                <w:lang w:val="ru-RU"/>
              </w:rPr>
            </w:pPr>
          </w:p>
        </w:tc>
        <w:tc>
          <w:tcPr>
            <w:tcW w:w="2257" w:type="dxa"/>
          </w:tcPr>
          <w:p w:rsidR="007654BC" w:rsidRPr="00190D47" w:rsidRDefault="007654BC" w:rsidP="00F72ECB">
            <w:pPr>
              <w:jc w:val="center"/>
              <w:rPr>
                <w:sz w:val="20"/>
                <w:szCs w:val="20"/>
                <w:lang w:val="ru-RU"/>
              </w:rPr>
            </w:pPr>
          </w:p>
        </w:tc>
        <w:tc>
          <w:tcPr>
            <w:tcW w:w="1116" w:type="dxa"/>
          </w:tcPr>
          <w:p w:rsidR="007654BC" w:rsidRPr="00190D47" w:rsidRDefault="007654BC" w:rsidP="00F72ECB">
            <w:pPr>
              <w:jc w:val="center"/>
              <w:rPr>
                <w:sz w:val="20"/>
                <w:szCs w:val="20"/>
                <w:lang w:val="ru-RU"/>
              </w:rPr>
            </w:pPr>
          </w:p>
        </w:tc>
        <w:tc>
          <w:tcPr>
            <w:tcW w:w="1170" w:type="dxa"/>
          </w:tcPr>
          <w:p w:rsidR="007654BC" w:rsidRPr="00190D47" w:rsidRDefault="007654BC" w:rsidP="00F72ECB">
            <w:pPr>
              <w:jc w:val="center"/>
              <w:rPr>
                <w:sz w:val="20"/>
                <w:szCs w:val="20"/>
                <w:lang w:val="ru-RU"/>
              </w:rPr>
            </w:pPr>
          </w:p>
        </w:tc>
      </w:tr>
      <w:tr w:rsidR="007654BC" w:rsidRPr="00190D47" w:rsidTr="00F72ECB">
        <w:tc>
          <w:tcPr>
            <w:tcW w:w="2789" w:type="dxa"/>
          </w:tcPr>
          <w:p w:rsidR="007654BC" w:rsidRPr="00190D47" w:rsidRDefault="007654BC" w:rsidP="00F72ECB">
            <w:pPr>
              <w:jc w:val="center"/>
              <w:rPr>
                <w:sz w:val="20"/>
                <w:szCs w:val="20"/>
                <w:lang w:val="ru-RU"/>
              </w:rPr>
            </w:pPr>
            <w:r w:rsidRPr="00190D47">
              <w:rPr>
                <w:sz w:val="20"/>
                <w:szCs w:val="20"/>
                <w:lang w:val="ru-RU"/>
              </w:rPr>
              <w:t>Качество ответов на контрольные вопросы</w:t>
            </w:r>
          </w:p>
        </w:tc>
        <w:tc>
          <w:tcPr>
            <w:tcW w:w="2384" w:type="dxa"/>
          </w:tcPr>
          <w:p w:rsidR="007654BC" w:rsidRPr="00190D47" w:rsidRDefault="007654BC" w:rsidP="00F72ECB">
            <w:pPr>
              <w:jc w:val="center"/>
              <w:rPr>
                <w:sz w:val="20"/>
                <w:szCs w:val="20"/>
                <w:lang w:val="ru-RU"/>
              </w:rPr>
            </w:pPr>
          </w:p>
        </w:tc>
        <w:tc>
          <w:tcPr>
            <w:tcW w:w="2257" w:type="dxa"/>
          </w:tcPr>
          <w:p w:rsidR="007654BC" w:rsidRPr="00190D47" w:rsidRDefault="007654BC" w:rsidP="00F72ECB">
            <w:pPr>
              <w:jc w:val="center"/>
              <w:rPr>
                <w:sz w:val="20"/>
                <w:szCs w:val="20"/>
                <w:lang w:val="ru-RU"/>
              </w:rPr>
            </w:pPr>
          </w:p>
        </w:tc>
        <w:tc>
          <w:tcPr>
            <w:tcW w:w="1116" w:type="dxa"/>
          </w:tcPr>
          <w:p w:rsidR="007654BC" w:rsidRPr="00190D47" w:rsidRDefault="007654BC" w:rsidP="00F72ECB">
            <w:pPr>
              <w:jc w:val="center"/>
              <w:rPr>
                <w:sz w:val="20"/>
                <w:szCs w:val="20"/>
                <w:lang w:val="ru-RU"/>
              </w:rPr>
            </w:pPr>
          </w:p>
        </w:tc>
        <w:tc>
          <w:tcPr>
            <w:tcW w:w="1170" w:type="dxa"/>
          </w:tcPr>
          <w:p w:rsidR="007654BC" w:rsidRPr="00190D47" w:rsidRDefault="007654BC" w:rsidP="00F72ECB">
            <w:pPr>
              <w:jc w:val="center"/>
              <w:rPr>
                <w:sz w:val="20"/>
                <w:szCs w:val="20"/>
                <w:lang w:val="ru-RU"/>
              </w:rPr>
            </w:pPr>
          </w:p>
        </w:tc>
      </w:tr>
      <w:tr w:rsidR="007654BC" w:rsidRPr="00190D47" w:rsidTr="00F72ECB">
        <w:tc>
          <w:tcPr>
            <w:tcW w:w="2789" w:type="dxa"/>
          </w:tcPr>
          <w:p w:rsidR="007654BC" w:rsidRPr="00190D47" w:rsidRDefault="007654BC" w:rsidP="00F72ECB">
            <w:pPr>
              <w:jc w:val="center"/>
              <w:rPr>
                <w:b/>
                <w:sz w:val="20"/>
                <w:szCs w:val="20"/>
                <w:lang w:val="ru-RU"/>
              </w:rPr>
            </w:pPr>
            <w:r w:rsidRPr="00190D47">
              <w:rPr>
                <w:b/>
                <w:sz w:val="20"/>
                <w:szCs w:val="20"/>
                <w:lang w:val="ru-RU"/>
              </w:rPr>
              <w:t>Средний балл</w:t>
            </w:r>
          </w:p>
        </w:tc>
        <w:tc>
          <w:tcPr>
            <w:tcW w:w="2384" w:type="dxa"/>
          </w:tcPr>
          <w:p w:rsidR="007654BC" w:rsidRPr="00190D47" w:rsidRDefault="007654BC" w:rsidP="00F72ECB">
            <w:pPr>
              <w:jc w:val="center"/>
              <w:rPr>
                <w:sz w:val="20"/>
                <w:szCs w:val="20"/>
                <w:lang w:val="ru-RU"/>
              </w:rPr>
            </w:pPr>
          </w:p>
        </w:tc>
        <w:tc>
          <w:tcPr>
            <w:tcW w:w="2257" w:type="dxa"/>
          </w:tcPr>
          <w:p w:rsidR="007654BC" w:rsidRPr="00190D47" w:rsidRDefault="007654BC" w:rsidP="00F72ECB">
            <w:pPr>
              <w:jc w:val="center"/>
              <w:rPr>
                <w:sz w:val="20"/>
                <w:szCs w:val="20"/>
                <w:lang w:val="ru-RU"/>
              </w:rPr>
            </w:pPr>
          </w:p>
        </w:tc>
        <w:tc>
          <w:tcPr>
            <w:tcW w:w="1116" w:type="dxa"/>
          </w:tcPr>
          <w:p w:rsidR="007654BC" w:rsidRPr="00190D47" w:rsidRDefault="007654BC" w:rsidP="00F72ECB">
            <w:pPr>
              <w:jc w:val="center"/>
              <w:rPr>
                <w:sz w:val="20"/>
                <w:szCs w:val="20"/>
                <w:lang w:val="ru-RU"/>
              </w:rPr>
            </w:pPr>
          </w:p>
        </w:tc>
        <w:tc>
          <w:tcPr>
            <w:tcW w:w="1170" w:type="dxa"/>
          </w:tcPr>
          <w:p w:rsidR="007654BC" w:rsidRPr="00190D47" w:rsidRDefault="007654BC" w:rsidP="00F72ECB">
            <w:pPr>
              <w:jc w:val="center"/>
              <w:rPr>
                <w:sz w:val="20"/>
                <w:szCs w:val="20"/>
                <w:lang w:val="ru-RU"/>
              </w:rPr>
            </w:pPr>
          </w:p>
        </w:tc>
      </w:tr>
    </w:tbl>
    <w:p w:rsidR="007654BC" w:rsidRPr="00190D47" w:rsidRDefault="007654BC" w:rsidP="007654BC">
      <w:pPr>
        <w:spacing w:after="0" w:line="360" w:lineRule="auto"/>
        <w:rPr>
          <w:rFonts w:ascii="Times New Roman" w:hAnsi="Times New Roman"/>
          <w:sz w:val="28"/>
          <w:szCs w:val="28"/>
        </w:rPr>
      </w:pPr>
    </w:p>
    <w:p w:rsidR="007654BC" w:rsidRPr="00190D47" w:rsidRDefault="007654BC" w:rsidP="007654BC">
      <w:pPr>
        <w:spacing w:after="0" w:line="240" w:lineRule="auto"/>
        <w:rPr>
          <w:rFonts w:ascii="Times New Roman" w:hAnsi="Times New Roman"/>
          <w:sz w:val="28"/>
          <w:szCs w:val="28"/>
        </w:rPr>
      </w:pPr>
      <w:r w:rsidRPr="00190D47">
        <w:rPr>
          <w:rFonts w:ascii="Times New Roman" w:hAnsi="Times New Roman"/>
          <w:sz w:val="28"/>
          <w:szCs w:val="28"/>
        </w:rPr>
        <w:t>Председатель ГЭК_____________________________</w:t>
      </w:r>
    </w:p>
    <w:p w:rsidR="007654BC" w:rsidRPr="00190D47" w:rsidRDefault="007654BC" w:rsidP="007654BC">
      <w:pPr>
        <w:spacing w:after="0" w:line="240" w:lineRule="auto"/>
        <w:rPr>
          <w:rFonts w:ascii="Times New Roman" w:hAnsi="Times New Roman"/>
          <w:sz w:val="28"/>
          <w:szCs w:val="28"/>
        </w:rPr>
      </w:pPr>
      <w:r w:rsidRPr="00190D47">
        <w:rPr>
          <w:rFonts w:ascii="Times New Roman" w:hAnsi="Times New Roman"/>
          <w:sz w:val="28"/>
          <w:szCs w:val="28"/>
        </w:rPr>
        <w:t>Члены ГЭК___________________________________</w:t>
      </w:r>
    </w:p>
    <w:p w:rsidR="007654BC" w:rsidRPr="00190D47" w:rsidRDefault="007654BC" w:rsidP="007654BC">
      <w:pPr>
        <w:spacing w:after="0" w:line="240" w:lineRule="auto"/>
        <w:rPr>
          <w:rFonts w:ascii="Times New Roman" w:hAnsi="Times New Roman"/>
          <w:sz w:val="28"/>
          <w:szCs w:val="28"/>
        </w:rPr>
      </w:pPr>
      <w:r w:rsidRPr="00190D47">
        <w:rPr>
          <w:rFonts w:ascii="Times New Roman" w:hAnsi="Times New Roman"/>
          <w:sz w:val="28"/>
          <w:szCs w:val="28"/>
        </w:rPr>
        <w:t>_____________________________________________</w:t>
      </w:r>
    </w:p>
    <w:p w:rsidR="007654BC" w:rsidRPr="00190D47" w:rsidRDefault="007654BC" w:rsidP="007654BC">
      <w:pPr>
        <w:spacing w:after="0" w:line="240" w:lineRule="auto"/>
        <w:rPr>
          <w:rFonts w:ascii="Times New Roman" w:hAnsi="Times New Roman"/>
          <w:sz w:val="28"/>
          <w:szCs w:val="28"/>
        </w:rPr>
      </w:pPr>
      <w:r w:rsidRPr="00190D47">
        <w:rPr>
          <w:rFonts w:ascii="Times New Roman" w:hAnsi="Times New Roman"/>
          <w:sz w:val="28"/>
          <w:szCs w:val="28"/>
        </w:rPr>
        <w:t>_____________________________________________</w:t>
      </w:r>
    </w:p>
    <w:p w:rsidR="007654BC" w:rsidRPr="00190D47" w:rsidRDefault="007654BC" w:rsidP="007654BC">
      <w:pPr>
        <w:spacing w:after="0" w:line="240" w:lineRule="auto"/>
        <w:rPr>
          <w:rFonts w:ascii="Times New Roman" w:hAnsi="Times New Roman"/>
          <w:sz w:val="28"/>
          <w:szCs w:val="28"/>
        </w:rPr>
      </w:pPr>
      <w:r w:rsidRPr="00190D47">
        <w:rPr>
          <w:rFonts w:ascii="Times New Roman" w:hAnsi="Times New Roman"/>
          <w:sz w:val="28"/>
          <w:szCs w:val="28"/>
        </w:rPr>
        <w:t>_____________________________________________</w:t>
      </w:r>
    </w:p>
    <w:p w:rsidR="007654BC" w:rsidRPr="00190D47" w:rsidRDefault="007654BC" w:rsidP="007654BC">
      <w:pPr>
        <w:spacing w:after="0" w:line="240" w:lineRule="auto"/>
        <w:rPr>
          <w:rFonts w:ascii="Times New Roman" w:hAnsi="Times New Roman"/>
          <w:sz w:val="28"/>
          <w:szCs w:val="28"/>
        </w:rPr>
      </w:pPr>
      <w:r w:rsidRPr="00190D47">
        <w:rPr>
          <w:rFonts w:ascii="Times New Roman" w:hAnsi="Times New Roman"/>
          <w:sz w:val="28"/>
          <w:szCs w:val="28"/>
        </w:rPr>
        <w:t>_____________________________________________</w:t>
      </w:r>
    </w:p>
    <w:p w:rsidR="007654BC" w:rsidRPr="00190D47" w:rsidRDefault="007654BC" w:rsidP="007654BC">
      <w:pPr>
        <w:spacing w:after="0" w:line="240" w:lineRule="auto"/>
        <w:rPr>
          <w:rFonts w:ascii="Times New Roman" w:hAnsi="Times New Roman"/>
          <w:sz w:val="28"/>
          <w:szCs w:val="28"/>
        </w:rPr>
      </w:pPr>
      <w:r w:rsidRPr="00190D47">
        <w:rPr>
          <w:rFonts w:ascii="Times New Roman" w:hAnsi="Times New Roman"/>
          <w:sz w:val="28"/>
          <w:szCs w:val="28"/>
        </w:rPr>
        <w:t>_____________________________________________</w:t>
      </w:r>
    </w:p>
    <w:p w:rsidR="007654BC" w:rsidRPr="00190D47" w:rsidRDefault="007654BC" w:rsidP="007654BC">
      <w:pPr>
        <w:spacing w:after="0" w:line="240" w:lineRule="auto"/>
        <w:rPr>
          <w:rFonts w:ascii="Times New Roman" w:hAnsi="Times New Roman"/>
          <w:sz w:val="28"/>
          <w:szCs w:val="28"/>
        </w:rPr>
      </w:pPr>
      <w:r w:rsidRPr="00190D47">
        <w:rPr>
          <w:rFonts w:ascii="Times New Roman" w:hAnsi="Times New Roman"/>
          <w:sz w:val="28"/>
          <w:szCs w:val="28"/>
        </w:rPr>
        <w:t>_____________________________________________</w:t>
      </w:r>
    </w:p>
    <w:p w:rsidR="007654BC" w:rsidRPr="00190D47" w:rsidRDefault="007654BC" w:rsidP="007654BC">
      <w:pPr>
        <w:spacing w:after="0" w:line="360" w:lineRule="auto"/>
        <w:jc w:val="center"/>
        <w:rPr>
          <w:rFonts w:ascii="Times New Roman" w:hAnsi="Times New Roman"/>
          <w:sz w:val="28"/>
          <w:szCs w:val="28"/>
        </w:rPr>
      </w:pPr>
    </w:p>
    <w:p w:rsidR="0039648E" w:rsidRPr="00190D47" w:rsidRDefault="0039648E">
      <w:pPr>
        <w:rPr>
          <w:rFonts w:ascii="Times New Roman" w:hAnsi="Times New Roman"/>
        </w:rPr>
      </w:pPr>
    </w:p>
    <w:sectPr w:rsidR="0039648E" w:rsidRPr="00190D47" w:rsidSect="001920BF">
      <w:footerReference w:type="default" r:id="rId9"/>
      <w:type w:val="continuous"/>
      <w:pgSz w:w="11920" w:h="16840"/>
      <w:pgMar w:top="1040" w:right="740" w:bottom="280" w:left="1680" w:header="0" w:footer="759"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DE4" w:rsidRDefault="00F76DE4" w:rsidP="00F60284">
      <w:pPr>
        <w:spacing w:after="0" w:line="240" w:lineRule="auto"/>
      </w:pPr>
      <w:r>
        <w:separator/>
      </w:r>
    </w:p>
  </w:endnote>
  <w:endnote w:type="continuationSeparator" w:id="0">
    <w:p w:rsidR="00F76DE4" w:rsidRDefault="00F76DE4" w:rsidP="00F60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500575"/>
      <w:docPartObj>
        <w:docPartGallery w:val="Page Numbers (Bottom of Page)"/>
        <w:docPartUnique/>
      </w:docPartObj>
    </w:sdtPr>
    <w:sdtEndPr/>
    <w:sdtContent>
      <w:p w:rsidR="001920BF" w:rsidRDefault="001920BF">
        <w:pPr>
          <w:pStyle w:val="a5"/>
          <w:jc w:val="right"/>
        </w:pPr>
        <w:r>
          <w:fldChar w:fldCharType="begin"/>
        </w:r>
        <w:r>
          <w:instrText>PAGE   \* MERGEFORMAT</w:instrText>
        </w:r>
        <w:r>
          <w:fldChar w:fldCharType="separate"/>
        </w:r>
        <w:r w:rsidR="00D864B0">
          <w:rPr>
            <w:noProof/>
          </w:rPr>
          <w:t>2</w:t>
        </w:r>
        <w:r>
          <w:fldChar w:fldCharType="end"/>
        </w:r>
      </w:p>
    </w:sdtContent>
  </w:sdt>
  <w:p w:rsidR="001920BF" w:rsidRDefault="001920BF">
    <w:pPr>
      <w:widowControl w:val="0"/>
      <w:autoSpaceDE w:val="0"/>
      <w:autoSpaceDN w:val="0"/>
      <w:adjustRightInd w:val="0"/>
      <w:spacing w:after="0" w:line="200" w:lineRule="exact"/>
      <w:rPr>
        <w:rFonts w:ascii="Times New Roman" w:hAnsi="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0BF" w:rsidRDefault="001920BF">
    <w:pPr>
      <w:pStyle w:val="a5"/>
      <w:jc w:val="right"/>
    </w:pPr>
  </w:p>
  <w:p w:rsidR="001920BF" w:rsidRDefault="001920B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9569365"/>
      <w:docPartObj>
        <w:docPartGallery w:val="Page Numbers (Bottom of Page)"/>
        <w:docPartUnique/>
      </w:docPartObj>
    </w:sdtPr>
    <w:sdtEndPr/>
    <w:sdtContent>
      <w:p w:rsidR="001920BF" w:rsidRDefault="001920BF">
        <w:pPr>
          <w:pStyle w:val="a5"/>
          <w:jc w:val="right"/>
        </w:pPr>
        <w:r>
          <w:fldChar w:fldCharType="begin"/>
        </w:r>
        <w:r>
          <w:instrText>PAGE   \* MERGEFORMAT</w:instrText>
        </w:r>
        <w:r>
          <w:fldChar w:fldCharType="separate"/>
        </w:r>
        <w:r w:rsidR="00EB5FFC">
          <w:rPr>
            <w:noProof/>
          </w:rPr>
          <w:t>3</w:t>
        </w:r>
        <w:r>
          <w:fldChar w:fldCharType="end"/>
        </w:r>
      </w:p>
    </w:sdtContent>
  </w:sdt>
  <w:p w:rsidR="001920BF" w:rsidRDefault="001920BF">
    <w:pPr>
      <w:widowControl w:val="0"/>
      <w:autoSpaceDE w:val="0"/>
      <w:autoSpaceDN w:val="0"/>
      <w:adjustRightInd w:val="0"/>
      <w:spacing w:after="0" w:line="200" w:lineRule="exact"/>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DE4" w:rsidRDefault="00F76DE4" w:rsidP="00F60284">
      <w:pPr>
        <w:spacing w:after="0" w:line="240" w:lineRule="auto"/>
      </w:pPr>
      <w:r>
        <w:separator/>
      </w:r>
    </w:p>
  </w:footnote>
  <w:footnote w:type="continuationSeparator" w:id="0">
    <w:p w:rsidR="00F76DE4" w:rsidRDefault="00F76DE4" w:rsidP="00F602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324CB9"/>
    <w:multiLevelType w:val="hybridMultilevel"/>
    <w:tmpl w:val="C4C66C2C"/>
    <w:lvl w:ilvl="0" w:tplc="C310CDA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654BC"/>
    <w:rsid w:val="00010B91"/>
    <w:rsid w:val="00074C60"/>
    <w:rsid w:val="001461A0"/>
    <w:rsid w:val="0018043C"/>
    <w:rsid w:val="00190D47"/>
    <w:rsid w:val="001920BF"/>
    <w:rsid w:val="001B7004"/>
    <w:rsid w:val="001F5FFD"/>
    <w:rsid w:val="002831B3"/>
    <w:rsid w:val="00357303"/>
    <w:rsid w:val="0039648E"/>
    <w:rsid w:val="003F124C"/>
    <w:rsid w:val="003F2E69"/>
    <w:rsid w:val="003F3B64"/>
    <w:rsid w:val="00451607"/>
    <w:rsid w:val="004A6993"/>
    <w:rsid w:val="004D7319"/>
    <w:rsid w:val="00523820"/>
    <w:rsid w:val="005F537E"/>
    <w:rsid w:val="00651E4E"/>
    <w:rsid w:val="0066784F"/>
    <w:rsid w:val="00722834"/>
    <w:rsid w:val="007654BC"/>
    <w:rsid w:val="00832E8B"/>
    <w:rsid w:val="008B2D2B"/>
    <w:rsid w:val="009E082A"/>
    <w:rsid w:val="00A7052C"/>
    <w:rsid w:val="00B0104C"/>
    <w:rsid w:val="00B16C75"/>
    <w:rsid w:val="00B80BDB"/>
    <w:rsid w:val="00B915AF"/>
    <w:rsid w:val="00BC5FFB"/>
    <w:rsid w:val="00D522A5"/>
    <w:rsid w:val="00D54CAE"/>
    <w:rsid w:val="00D864B0"/>
    <w:rsid w:val="00DD2C43"/>
    <w:rsid w:val="00E70CCD"/>
    <w:rsid w:val="00EA78AB"/>
    <w:rsid w:val="00EB5FFC"/>
    <w:rsid w:val="00EB6406"/>
    <w:rsid w:val="00EF1E25"/>
    <w:rsid w:val="00F36058"/>
    <w:rsid w:val="00F506A3"/>
    <w:rsid w:val="00F57F76"/>
    <w:rsid w:val="00F60284"/>
    <w:rsid w:val="00F72ECB"/>
    <w:rsid w:val="00F76DE4"/>
    <w:rsid w:val="00FB5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BBA56"/>
  <w15:docId w15:val="{03C2BD42-9BEA-4231-BB9A-57F5F1898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54BC"/>
    <w:rPr>
      <w:rFonts w:eastAsiaTheme="minorEastAsia" w:cs="Times New Roman"/>
      <w:lang w:eastAsia="ru-RU"/>
    </w:rPr>
  </w:style>
  <w:style w:type="paragraph" w:styleId="1">
    <w:name w:val="heading 1"/>
    <w:basedOn w:val="a"/>
    <w:next w:val="a"/>
    <w:link w:val="10"/>
    <w:qFormat/>
    <w:rsid w:val="007654BC"/>
    <w:pPr>
      <w:keepNext/>
      <w:spacing w:after="0" w:line="240" w:lineRule="auto"/>
      <w:jc w:val="center"/>
      <w:outlineLvl w:val="0"/>
    </w:pPr>
    <w:rPr>
      <w:rFonts w:ascii="Times New Roman" w:eastAsia="Times New Roman" w:hAnsi="Times New Roman"/>
      <w:b/>
      <w:sz w:val="36"/>
      <w:szCs w:val="20"/>
    </w:rPr>
  </w:style>
  <w:style w:type="paragraph" w:styleId="2">
    <w:name w:val="heading 2"/>
    <w:basedOn w:val="a"/>
    <w:next w:val="a"/>
    <w:link w:val="20"/>
    <w:qFormat/>
    <w:rsid w:val="007654BC"/>
    <w:pPr>
      <w:keepNext/>
      <w:spacing w:after="0" w:line="240" w:lineRule="auto"/>
      <w:outlineLvl w:val="1"/>
    </w:pPr>
    <w:rPr>
      <w:rFonts w:ascii="Times New Roman" w:eastAsia="Times New Roman" w:hAnsi="Times New Roman"/>
      <w:sz w:val="36"/>
      <w:szCs w:val="20"/>
    </w:rPr>
  </w:style>
  <w:style w:type="paragraph" w:styleId="3">
    <w:name w:val="heading 3"/>
    <w:basedOn w:val="a"/>
    <w:next w:val="a"/>
    <w:link w:val="30"/>
    <w:qFormat/>
    <w:rsid w:val="007654BC"/>
    <w:pPr>
      <w:keepNext/>
      <w:spacing w:after="0" w:line="240" w:lineRule="auto"/>
      <w:outlineLvl w:val="2"/>
    </w:pPr>
    <w:rPr>
      <w:rFonts w:ascii="Times New Roman" w:eastAsia="Times New Roman" w:hAnsi="Times New Roman"/>
      <w:sz w:val="32"/>
      <w:szCs w:val="20"/>
    </w:rPr>
  </w:style>
  <w:style w:type="paragraph" w:styleId="4">
    <w:name w:val="heading 4"/>
    <w:basedOn w:val="a"/>
    <w:next w:val="a"/>
    <w:link w:val="40"/>
    <w:qFormat/>
    <w:rsid w:val="007654BC"/>
    <w:pPr>
      <w:keepNext/>
      <w:tabs>
        <w:tab w:val="left" w:pos="1134"/>
      </w:tabs>
      <w:spacing w:after="0" w:line="240" w:lineRule="auto"/>
      <w:jc w:val="both"/>
      <w:outlineLvl w:val="3"/>
    </w:pPr>
    <w:rPr>
      <w:rFonts w:ascii="Times New Roman" w:eastAsia="Times New Roman" w:hAnsi="Times New Roman"/>
      <w:b/>
      <w:sz w:val="28"/>
      <w:szCs w:val="20"/>
    </w:rPr>
  </w:style>
  <w:style w:type="paragraph" w:styleId="5">
    <w:name w:val="heading 5"/>
    <w:basedOn w:val="a"/>
    <w:next w:val="a"/>
    <w:link w:val="50"/>
    <w:qFormat/>
    <w:rsid w:val="007654BC"/>
    <w:pPr>
      <w:keepNext/>
      <w:spacing w:after="0" w:line="240" w:lineRule="auto"/>
      <w:outlineLvl w:val="4"/>
    </w:pPr>
    <w:rPr>
      <w:rFonts w:ascii="Times New Roman" w:eastAsia="Times New Roman" w:hAnsi="Times New Roman"/>
      <w:b/>
      <w:sz w:val="28"/>
      <w:szCs w:val="20"/>
    </w:rPr>
  </w:style>
  <w:style w:type="paragraph" w:styleId="6">
    <w:name w:val="heading 6"/>
    <w:basedOn w:val="a"/>
    <w:next w:val="a"/>
    <w:link w:val="60"/>
    <w:qFormat/>
    <w:rsid w:val="007654BC"/>
    <w:pPr>
      <w:keepNext/>
      <w:tabs>
        <w:tab w:val="left" w:pos="1134"/>
      </w:tabs>
      <w:spacing w:after="0" w:line="240" w:lineRule="auto"/>
      <w:jc w:val="both"/>
      <w:outlineLvl w:val="5"/>
    </w:pPr>
    <w:rPr>
      <w:rFonts w:ascii="Times New Roman" w:eastAsia="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54BC"/>
    <w:rPr>
      <w:rFonts w:ascii="Times New Roman" w:eastAsia="Times New Roman" w:hAnsi="Times New Roman" w:cs="Times New Roman"/>
      <w:b/>
      <w:sz w:val="36"/>
      <w:szCs w:val="20"/>
      <w:lang w:eastAsia="ru-RU"/>
    </w:rPr>
  </w:style>
  <w:style w:type="character" w:customStyle="1" w:styleId="20">
    <w:name w:val="Заголовок 2 Знак"/>
    <w:basedOn w:val="a0"/>
    <w:link w:val="2"/>
    <w:rsid w:val="007654BC"/>
    <w:rPr>
      <w:rFonts w:ascii="Times New Roman" w:eastAsia="Times New Roman" w:hAnsi="Times New Roman" w:cs="Times New Roman"/>
      <w:sz w:val="36"/>
      <w:szCs w:val="20"/>
      <w:lang w:eastAsia="ru-RU"/>
    </w:rPr>
  </w:style>
  <w:style w:type="character" w:customStyle="1" w:styleId="30">
    <w:name w:val="Заголовок 3 Знак"/>
    <w:basedOn w:val="a0"/>
    <w:link w:val="3"/>
    <w:rsid w:val="007654BC"/>
    <w:rPr>
      <w:rFonts w:ascii="Times New Roman" w:eastAsia="Times New Roman" w:hAnsi="Times New Roman" w:cs="Times New Roman"/>
      <w:sz w:val="32"/>
      <w:szCs w:val="20"/>
      <w:lang w:eastAsia="ru-RU"/>
    </w:rPr>
  </w:style>
  <w:style w:type="character" w:customStyle="1" w:styleId="40">
    <w:name w:val="Заголовок 4 Знак"/>
    <w:basedOn w:val="a0"/>
    <w:link w:val="4"/>
    <w:rsid w:val="007654BC"/>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7654BC"/>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7654BC"/>
    <w:rPr>
      <w:rFonts w:ascii="Times New Roman" w:eastAsia="Times New Roman" w:hAnsi="Times New Roman" w:cs="Times New Roman"/>
      <w:sz w:val="28"/>
      <w:szCs w:val="20"/>
      <w:lang w:eastAsia="ru-RU"/>
    </w:rPr>
  </w:style>
  <w:style w:type="paragraph" w:styleId="a3">
    <w:name w:val="List Paragraph"/>
    <w:basedOn w:val="a"/>
    <w:uiPriority w:val="34"/>
    <w:qFormat/>
    <w:rsid w:val="007654BC"/>
    <w:pPr>
      <w:ind w:left="720"/>
      <w:contextualSpacing/>
    </w:pPr>
    <w:rPr>
      <w:rFonts w:ascii="Times New Roman" w:hAnsi="Times New Roman"/>
      <w:sz w:val="24"/>
      <w:szCs w:val="24"/>
      <w:lang w:val="en-US" w:eastAsia="en-US"/>
    </w:rPr>
  </w:style>
  <w:style w:type="table" w:styleId="a4">
    <w:name w:val="Table Grid"/>
    <w:basedOn w:val="a1"/>
    <w:uiPriority w:val="59"/>
    <w:rsid w:val="007654BC"/>
    <w:pPr>
      <w:spacing w:after="0" w:line="240" w:lineRule="auto"/>
    </w:pPr>
    <w:rPr>
      <w:rFonts w:ascii="Times New Roman" w:eastAsiaTheme="minorEastAsia"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footer"/>
    <w:basedOn w:val="a"/>
    <w:link w:val="a6"/>
    <w:uiPriority w:val="99"/>
    <w:unhideWhenUsed/>
    <w:rsid w:val="007654BC"/>
    <w:pPr>
      <w:tabs>
        <w:tab w:val="center" w:pos="4677"/>
        <w:tab w:val="right" w:pos="9355"/>
      </w:tabs>
    </w:pPr>
  </w:style>
  <w:style w:type="character" w:customStyle="1" w:styleId="a6">
    <w:name w:val="Нижний колонтитул Знак"/>
    <w:basedOn w:val="a0"/>
    <w:link w:val="a5"/>
    <w:uiPriority w:val="99"/>
    <w:rsid w:val="007654BC"/>
    <w:rPr>
      <w:rFonts w:eastAsiaTheme="minorEastAsia" w:cs="Times New Roman"/>
      <w:lang w:eastAsia="ru-RU"/>
    </w:rPr>
  </w:style>
  <w:style w:type="paragraph" w:styleId="a7">
    <w:name w:val="Body Text"/>
    <w:basedOn w:val="a"/>
    <w:link w:val="a8"/>
    <w:rsid w:val="007654BC"/>
    <w:pPr>
      <w:spacing w:after="0" w:line="240" w:lineRule="auto"/>
      <w:jc w:val="center"/>
    </w:pPr>
    <w:rPr>
      <w:rFonts w:ascii="Times New Roman" w:eastAsia="Times New Roman" w:hAnsi="Times New Roman"/>
      <w:b/>
      <w:sz w:val="36"/>
      <w:szCs w:val="20"/>
    </w:rPr>
  </w:style>
  <w:style w:type="character" w:customStyle="1" w:styleId="a8">
    <w:name w:val="Основной текст Знак"/>
    <w:basedOn w:val="a0"/>
    <w:link w:val="a7"/>
    <w:rsid w:val="007654BC"/>
    <w:rPr>
      <w:rFonts w:ascii="Times New Roman" w:eastAsia="Times New Roman" w:hAnsi="Times New Roman" w:cs="Times New Roman"/>
      <w:b/>
      <w:sz w:val="36"/>
      <w:szCs w:val="20"/>
      <w:lang w:eastAsia="ru-RU"/>
    </w:rPr>
  </w:style>
  <w:style w:type="paragraph" w:styleId="31">
    <w:name w:val="Body Text 3"/>
    <w:basedOn w:val="a"/>
    <w:link w:val="32"/>
    <w:rsid w:val="007654BC"/>
    <w:pPr>
      <w:spacing w:after="0" w:line="240" w:lineRule="auto"/>
      <w:jc w:val="both"/>
    </w:pPr>
    <w:rPr>
      <w:rFonts w:ascii="Times New Roman" w:eastAsia="Times New Roman" w:hAnsi="Times New Roman"/>
      <w:sz w:val="32"/>
      <w:szCs w:val="20"/>
    </w:rPr>
  </w:style>
  <w:style w:type="character" w:customStyle="1" w:styleId="32">
    <w:name w:val="Основной текст 3 Знак"/>
    <w:basedOn w:val="a0"/>
    <w:link w:val="31"/>
    <w:rsid w:val="007654BC"/>
    <w:rPr>
      <w:rFonts w:ascii="Times New Roman" w:eastAsia="Times New Roman" w:hAnsi="Times New Roman" w:cs="Times New Roman"/>
      <w:sz w:val="32"/>
      <w:szCs w:val="20"/>
      <w:lang w:eastAsia="ru-RU"/>
    </w:rPr>
  </w:style>
  <w:style w:type="paragraph" w:styleId="a9">
    <w:name w:val="header"/>
    <w:basedOn w:val="a"/>
    <w:link w:val="aa"/>
    <w:uiPriority w:val="99"/>
    <w:unhideWhenUsed/>
    <w:rsid w:val="001920B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920BF"/>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24</Pages>
  <Words>6515</Words>
  <Characters>37137</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dcterms:created xsi:type="dcterms:W3CDTF">2018-01-03T17:11:00Z</dcterms:created>
  <dcterms:modified xsi:type="dcterms:W3CDTF">2020-07-01T05:54:00Z</dcterms:modified>
</cp:coreProperties>
</file>