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5CF8">
        <w:rPr>
          <w:rFonts w:ascii="Times New Roman" w:hAnsi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 xml:space="preserve">Императора Александра </w:t>
      </w:r>
      <w:r w:rsidRPr="00145C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5CF8">
        <w:rPr>
          <w:rFonts w:ascii="Times New Roman" w:hAnsi="Times New Roman"/>
          <w:b/>
          <w:bCs/>
          <w:sz w:val="28"/>
          <w:szCs w:val="28"/>
        </w:rPr>
        <w:t>»</w:t>
      </w: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(ФГБОУ ВО ПГУПС)</w:t>
      </w:r>
    </w:p>
    <w:p w:rsidR="00F1559E" w:rsidRPr="00145CF8" w:rsidRDefault="009338F2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Калужский </w:t>
      </w:r>
      <w:r w:rsidR="00F1559E" w:rsidRPr="00145CF8">
        <w:rPr>
          <w:rFonts w:ascii="Times New Roman" w:hAnsi="Times New Roman"/>
          <w:b/>
          <w:bCs/>
          <w:sz w:val="28"/>
          <w:szCs w:val="28"/>
        </w:rPr>
        <w:t>филиал ПГУПС</w:t>
      </w: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59E" w:rsidRPr="00145CF8" w:rsidRDefault="00F1559E" w:rsidP="00F1559E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УТВЕРЖДАЮ</w:t>
      </w:r>
    </w:p>
    <w:p w:rsidR="00F1559E" w:rsidRDefault="009338F2" w:rsidP="00F1559E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="00057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по УР</w:t>
      </w:r>
    </w:p>
    <w:p w:rsidR="00F1559E" w:rsidRPr="00145CF8" w:rsidRDefault="00F1559E" w:rsidP="00F1559E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59E" w:rsidRPr="00145CF8" w:rsidRDefault="00F1559E" w:rsidP="00F1559E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 xml:space="preserve">______________  </w:t>
      </w:r>
      <w:r>
        <w:rPr>
          <w:rFonts w:ascii="Times New Roman" w:hAnsi="Times New Roman"/>
          <w:sz w:val="28"/>
          <w:szCs w:val="28"/>
        </w:rPr>
        <w:t>_______</w:t>
      </w:r>
    </w:p>
    <w:p w:rsidR="00F1559E" w:rsidRPr="00145CF8" w:rsidRDefault="00F1559E" w:rsidP="00F1559E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i/>
          <w:iCs/>
          <w:sz w:val="28"/>
          <w:szCs w:val="28"/>
        </w:rPr>
        <w:t>«</w:t>
      </w:r>
      <w:r w:rsidRPr="00145CF8">
        <w:rPr>
          <w:rFonts w:ascii="Times New Roman" w:hAnsi="Times New Roman"/>
          <w:b/>
          <w:bCs/>
          <w:i/>
          <w:iCs/>
          <w:sz w:val="28"/>
          <w:szCs w:val="28"/>
        </w:rPr>
        <w:t>___</w:t>
      </w:r>
      <w:r w:rsidRPr="00145CF8">
        <w:rPr>
          <w:rFonts w:ascii="Times New Roman" w:hAnsi="Times New Roman"/>
          <w:i/>
          <w:iCs/>
          <w:sz w:val="28"/>
          <w:szCs w:val="28"/>
        </w:rPr>
        <w:t>»  __________ 20</w:t>
      </w:r>
      <w:r>
        <w:rPr>
          <w:rFonts w:ascii="Times New Roman" w:hAnsi="Times New Roman"/>
          <w:i/>
          <w:iCs/>
          <w:sz w:val="28"/>
          <w:szCs w:val="28"/>
        </w:rPr>
        <w:t xml:space="preserve">__ </w:t>
      </w:r>
      <w:r w:rsidRPr="00145CF8">
        <w:rPr>
          <w:rFonts w:ascii="Times New Roman" w:hAnsi="Times New Roman"/>
          <w:i/>
          <w:iCs/>
          <w:sz w:val="28"/>
          <w:szCs w:val="28"/>
        </w:rPr>
        <w:t>г</w:t>
      </w:r>
      <w:r w:rsidRPr="00145CF8">
        <w:rPr>
          <w:rFonts w:ascii="Times New Roman" w:hAnsi="Times New Roman"/>
          <w:sz w:val="28"/>
          <w:szCs w:val="28"/>
        </w:rPr>
        <w:t>.</w:t>
      </w:r>
    </w:p>
    <w:p w:rsidR="00F1559E" w:rsidRPr="00145CF8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</w:p>
    <w:p w:rsidR="00F1559E" w:rsidRPr="00145CF8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59E" w:rsidRPr="00C53B74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F1559E" w:rsidRDefault="00F1559E" w:rsidP="00F155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УП.</w:t>
      </w:r>
      <w:r w:rsidR="007E240E">
        <w:rPr>
          <w:rFonts w:ascii="Times New Roman" w:hAnsi="Times New Roman"/>
          <w:b/>
          <w:bCs/>
          <w:sz w:val="28"/>
          <w:szCs w:val="28"/>
        </w:rPr>
        <w:t>01</w:t>
      </w:r>
      <w:r w:rsidRPr="00C53B74">
        <w:rPr>
          <w:rFonts w:ascii="Times New Roman" w:hAnsi="Times New Roman"/>
          <w:b/>
          <w:bCs/>
          <w:sz w:val="28"/>
          <w:szCs w:val="28"/>
        </w:rPr>
        <w:t>.</w:t>
      </w:r>
      <w:r w:rsidR="007E240E">
        <w:rPr>
          <w:rFonts w:ascii="Times New Roman" w:hAnsi="Times New Roman"/>
          <w:b/>
          <w:bCs/>
          <w:sz w:val="28"/>
          <w:szCs w:val="28"/>
        </w:rPr>
        <w:t>01</w:t>
      </w:r>
      <w:r w:rsidRPr="00C53B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240E">
        <w:rPr>
          <w:rFonts w:ascii="Times New Roman" w:hAnsi="Times New Roman"/>
          <w:b/>
          <w:bCs/>
          <w:sz w:val="28"/>
          <w:szCs w:val="28"/>
        </w:rPr>
        <w:t xml:space="preserve">УЧЕБНАЯ </w:t>
      </w:r>
      <w:r w:rsidRPr="00C53B74">
        <w:rPr>
          <w:rFonts w:ascii="Times New Roman" w:hAnsi="Times New Roman"/>
          <w:b/>
          <w:bCs/>
          <w:sz w:val="28"/>
          <w:szCs w:val="28"/>
        </w:rPr>
        <w:t>ПРАКТИК</w:t>
      </w:r>
      <w:r w:rsidR="007E240E">
        <w:rPr>
          <w:rFonts w:ascii="Times New Roman" w:hAnsi="Times New Roman"/>
          <w:b/>
          <w:bCs/>
          <w:sz w:val="28"/>
          <w:szCs w:val="28"/>
        </w:rPr>
        <w:t>А</w:t>
      </w:r>
    </w:p>
    <w:p w:rsidR="00F1559E" w:rsidRPr="00C53B74" w:rsidRDefault="00F1559E" w:rsidP="00F1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7E240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240E" w:rsidRPr="007E240E">
        <w:rPr>
          <w:rFonts w:ascii="Times New Roman" w:hAnsi="Times New Roman"/>
          <w:b/>
          <w:caps/>
          <w:sz w:val="28"/>
          <w:szCs w:val="28"/>
        </w:rPr>
        <w:t>Эксплуатация и техническое обслуживание подвижного состава</w:t>
      </w:r>
    </w:p>
    <w:p w:rsidR="00F1559E" w:rsidRPr="00C53B74" w:rsidRDefault="00F1559E" w:rsidP="00F1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240E" w:rsidRPr="00057C85" w:rsidRDefault="007E240E" w:rsidP="007E240E">
      <w:pPr>
        <w:tabs>
          <w:tab w:val="center" w:pos="4677"/>
          <w:tab w:val="left" w:pos="710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57C8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специальности</w:t>
      </w:r>
    </w:p>
    <w:p w:rsidR="007E240E" w:rsidRPr="007E240E" w:rsidRDefault="007E240E" w:rsidP="007E24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40E">
        <w:rPr>
          <w:rFonts w:ascii="Times New Roman" w:eastAsia="Times New Roman" w:hAnsi="Times New Roman"/>
          <w:b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7E240E" w:rsidRPr="007E240E" w:rsidRDefault="007E240E" w:rsidP="007E24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40E" w:rsidRPr="007E240E" w:rsidRDefault="007E240E" w:rsidP="007E2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40E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 w:rsidRPr="007E240E">
        <w:rPr>
          <w:rFonts w:ascii="Times New Roman" w:eastAsia="Times New Roman" w:hAnsi="Times New Roman"/>
          <w:b/>
          <w:sz w:val="28"/>
          <w:szCs w:val="28"/>
          <w:lang w:eastAsia="ru-RU"/>
        </w:rPr>
        <w:t>– Техник</w:t>
      </w:r>
    </w:p>
    <w:p w:rsidR="007E240E" w:rsidRPr="007E240E" w:rsidRDefault="007E240E" w:rsidP="007E2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40E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подготовки - </w:t>
      </w:r>
      <w:proofErr w:type="gramStart"/>
      <w:r w:rsidRPr="007E240E">
        <w:rPr>
          <w:rFonts w:ascii="Times New Roman" w:eastAsia="Times New Roman" w:hAnsi="Times New Roman"/>
          <w:sz w:val="28"/>
          <w:szCs w:val="28"/>
          <w:lang w:eastAsia="ru-RU"/>
        </w:rPr>
        <w:t>базовая</w:t>
      </w:r>
      <w:proofErr w:type="gramEnd"/>
    </w:p>
    <w:p w:rsidR="007E240E" w:rsidRP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P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P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Pr="007E240E" w:rsidRDefault="007E240E" w:rsidP="007E240E">
      <w:pPr>
        <w:spacing w:after="0" w:line="240" w:lineRule="auto"/>
        <w:ind w:right="-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40E">
        <w:rPr>
          <w:rFonts w:ascii="Times New Roman" w:eastAsia="Times New Roman" w:hAnsi="Times New Roman"/>
          <w:sz w:val="28"/>
          <w:szCs w:val="28"/>
          <w:lang w:eastAsia="ru-RU"/>
        </w:rPr>
        <w:t>Форма обучения - очная</w:t>
      </w:r>
    </w:p>
    <w:p w:rsidR="007E240E" w:rsidRP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P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P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240E" w:rsidRPr="007E240E" w:rsidRDefault="007E240E" w:rsidP="007E240E">
      <w:pPr>
        <w:spacing w:after="0" w:line="240" w:lineRule="auto"/>
        <w:ind w:right="-3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57C85" w:rsidRDefault="009338F2" w:rsidP="007E240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Калуга</w:t>
      </w:r>
      <w:r w:rsidR="00A47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240E" w:rsidRPr="007E240E" w:rsidRDefault="00A47346" w:rsidP="007E240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</w:p>
    <w:p w:rsidR="00F1559E" w:rsidRDefault="00F1559E" w:rsidP="00F1559E">
      <w:pPr>
        <w:pStyle w:val="a7"/>
        <w:ind w:firstLine="851"/>
        <w:jc w:val="both"/>
        <w:rPr>
          <w:rFonts w:ascii="Times New Roman" w:hAnsi="Times New Roman"/>
        </w:rPr>
      </w:pPr>
      <w:r w:rsidRPr="00145CF8">
        <w:rPr>
          <w:rFonts w:ascii="Times New Roman" w:hAnsi="Times New Roman"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F1559E" w:rsidRPr="00C53B74" w:rsidTr="00373DF0">
        <w:tc>
          <w:tcPr>
            <w:tcW w:w="5353" w:type="dxa"/>
            <w:hideMark/>
          </w:tcPr>
          <w:p w:rsidR="00F1559E" w:rsidRPr="00C53B74" w:rsidRDefault="00F1559E" w:rsidP="00373DF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Рассмотрено на заседании ЦК </w:t>
            </w:r>
          </w:p>
          <w:p w:rsidR="00F1559E" w:rsidRPr="00C53B74" w:rsidRDefault="00F1559E" w:rsidP="00373DF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F1559E" w:rsidRPr="00C53B74" w:rsidRDefault="00F1559E" w:rsidP="00373DF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протокол № ____  от «____»___________20___г.</w:t>
            </w:r>
          </w:p>
          <w:p w:rsidR="00F1559E" w:rsidRPr="00C53B74" w:rsidRDefault="00F1559E" w:rsidP="00373DF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1F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8F2">
              <w:rPr>
                <w:rFonts w:ascii="Times New Roman" w:hAnsi="Times New Roman"/>
                <w:sz w:val="24"/>
                <w:szCs w:val="24"/>
              </w:rPr>
              <w:t>_________________/Сосков А.В.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40" w:type="dxa"/>
          </w:tcPr>
          <w:p w:rsidR="00F1559E" w:rsidRPr="00C53B74" w:rsidRDefault="00F1559E" w:rsidP="00373DF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59E" w:rsidRPr="00641816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</w:p>
    <w:p w:rsidR="00F1559E" w:rsidRPr="00641816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F1559E" w:rsidRPr="00641816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</w:p>
    <w:p w:rsidR="00F1559E" w:rsidRPr="00641816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</w:p>
    <w:p w:rsidR="00F1559E" w:rsidRPr="00641816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F1559E" w:rsidRPr="00641816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</w:p>
    <w:p w:rsidR="00F1559E" w:rsidRPr="00641816" w:rsidRDefault="00F1559E" w:rsidP="00F1559E">
      <w:pPr>
        <w:spacing w:after="0"/>
        <w:rPr>
          <w:rFonts w:ascii="Times New Roman" w:hAnsi="Times New Roman"/>
          <w:sz w:val="28"/>
          <w:szCs w:val="28"/>
        </w:rPr>
      </w:pPr>
    </w:p>
    <w:p w:rsidR="00F1559E" w:rsidRPr="009338F2" w:rsidRDefault="00F1559E" w:rsidP="001F0D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Фонд оценочных средств </w:t>
      </w:r>
      <w:r w:rsidR="001F0D1F">
        <w:rPr>
          <w:rFonts w:ascii="Times New Roman" w:hAnsi="Times New Roman"/>
          <w:sz w:val="28"/>
          <w:szCs w:val="28"/>
        </w:rPr>
        <w:t>учебной практики УП.01.01 «Учебная практика</w:t>
      </w:r>
      <w:r w:rsidRPr="00641816">
        <w:rPr>
          <w:rFonts w:ascii="Times New Roman" w:hAnsi="Times New Roman"/>
          <w:sz w:val="28"/>
          <w:szCs w:val="28"/>
        </w:rPr>
        <w:t xml:space="preserve">» </w:t>
      </w:r>
      <w:r w:rsidRPr="007E240E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1F0D1F" w:rsidRPr="007E24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ПМ .01 Эксплуатация и техническое обслуживание </w:t>
      </w:r>
      <w:r w:rsidR="001F0D1F" w:rsidRPr="0093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подвижного состава </w:t>
      </w:r>
      <w:r w:rsidRPr="009338F2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 w:rsidR="007E240E" w:rsidRPr="009338F2">
        <w:rPr>
          <w:rFonts w:ascii="Times New Roman" w:hAnsi="Times New Roman"/>
          <w:color w:val="000000"/>
          <w:spacing w:val="3"/>
          <w:sz w:val="27"/>
          <w:szCs w:val="27"/>
        </w:rPr>
        <w:t>23.02.06 Техническая эксплуатация подвижного состава железных дорог</w:t>
      </w:r>
      <w:r w:rsidR="007E240E" w:rsidRPr="009338F2">
        <w:rPr>
          <w:rFonts w:ascii="Times New Roman" w:hAnsi="Times New Roman"/>
          <w:sz w:val="28"/>
          <w:szCs w:val="28"/>
        </w:rPr>
        <w:t xml:space="preserve"> (базовая подготовка), утвержденного приказом Министерства образования и науки РФ № 388 от 22.04.2014 г.</w:t>
      </w:r>
      <w:proofErr w:type="gramEnd"/>
    </w:p>
    <w:p w:rsidR="00F1559E" w:rsidRPr="009338F2" w:rsidRDefault="00F1559E" w:rsidP="00F1559E">
      <w:pPr>
        <w:pStyle w:val="a7"/>
        <w:ind w:firstLine="851"/>
        <w:jc w:val="both"/>
        <w:rPr>
          <w:rFonts w:ascii="Times New Roman" w:hAnsi="Times New Roman"/>
        </w:rPr>
      </w:pPr>
    </w:p>
    <w:p w:rsidR="00F1559E" w:rsidRPr="009338F2" w:rsidRDefault="00F1559E" w:rsidP="00933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59E" w:rsidRPr="009338F2" w:rsidRDefault="00F1559E" w:rsidP="00933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8F2" w:rsidRPr="009338F2" w:rsidRDefault="009338F2" w:rsidP="009338F2">
      <w:pPr>
        <w:tabs>
          <w:tab w:val="left" w:pos="1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38F2">
        <w:rPr>
          <w:rFonts w:ascii="Times New Roman" w:hAnsi="Times New Roman"/>
          <w:b/>
          <w:sz w:val="28"/>
          <w:szCs w:val="28"/>
        </w:rPr>
        <w:t xml:space="preserve">Разработчик программы: </w:t>
      </w:r>
    </w:p>
    <w:p w:rsidR="009338F2" w:rsidRPr="009338F2" w:rsidRDefault="009338F2" w:rsidP="009338F2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38F2">
        <w:rPr>
          <w:rFonts w:ascii="Times New Roman" w:hAnsi="Times New Roman"/>
          <w:sz w:val="28"/>
          <w:szCs w:val="28"/>
        </w:rPr>
        <w:t>Титов Н.И., мастер производственного обучения Калужского филиала  ПГУПС</w:t>
      </w:r>
    </w:p>
    <w:p w:rsidR="009338F2" w:rsidRPr="009338F2" w:rsidRDefault="009338F2" w:rsidP="009338F2">
      <w:pPr>
        <w:spacing w:after="0" w:line="240" w:lineRule="auto"/>
        <w:rPr>
          <w:rFonts w:ascii="Times New Roman" w:hAnsi="Times New Roman"/>
        </w:rPr>
      </w:pPr>
    </w:p>
    <w:p w:rsidR="009338F2" w:rsidRPr="009338F2" w:rsidRDefault="009338F2" w:rsidP="00933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338F2" w:rsidRPr="009338F2" w:rsidRDefault="009338F2" w:rsidP="009338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:rsidR="009338F2" w:rsidRPr="009338F2" w:rsidRDefault="009338F2" w:rsidP="009338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9338F2" w:rsidRPr="009338F2" w:rsidRDefault="009338F2" w:rsidP="009338F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38F2">
        <w:rPr>
          <w:rFonts w:ascii="Times New Roman" w:hAnsi="Times New Roman"/>
          <w:b/>
          <w:i/>
          <w:sz w:val="28"/>
          <w:szCs w:val="28"/>
        </w:rPr>
        <w:t>Рецензенты:</w:t>
      </w:r>
    </w:p>
    <w:p w:rsidR="009338F2" w:rsidRPr="009338F2" w:rsidRDefault="009338F2" w:rsidP="00933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F2" w:rsidRPr="009338F2" w:rsidRDefault="009338F2" w:rsidP="009338F2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38F2">
        <w:rPr>
          <w:rFonts w:ascii="Times New Roman" w:hAnsi="Times New Roman"/>
          <w:bCs/>
          <w:sz w:val="28"/>
          <w:szCs w:val="28"/>
        </w:rPr>
        <w:t>Бормотов Е.А.</w:t>
      </w:r>
      <w:r w:rsidRPr="009338F2">
        <w:rPr>
          <w:rFonts w:ascii="Times New Roman" w:hAnsi="Times New Roman"/>
          <w:sz w:val="28"/>
          <w:szCs w:val="28"/>
        </w:rPr>
        <w:t xml:space="preserve">, мастер производственного обучения Калужского филиала  ПГУПС </w:t>
      </w:r>
      <w:r w:rsidRPr="009338F2">
        <w:rPr>
          <w:rFonts w:ascii="Times New Roman" w:hAnsi="Times New Roman"/>
          <w:i/>
          <w:sz w:val="28"/>
          <w:szCs w:val="28"/>
        </w:rPr>
        <w:t>(внутренний рецензент)</w:t>
      </w:r>
    </w:p>
    <w:p w:rsidR="009338F2" w:rsidRPr="009338F2" w:rsidRDefault="009338F2" w:rsidP="00933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proofErr w:type="spellStart"/>
      <w:r w:rsidRPr="009338F2">
        <w:rPr>
          <w:rFonts w:ascii="Times New Roman" w:eastAsia="Arial Unicode MS" w:hAnsi="Times New Roman"/>
          <w:bCs/>
          <w:color w:val="000000"/>
          <w:spacing w:val="-9"/>
          <w:sz w:val="28"/>
          <w:szCs w:val="28"/>
        </w:rPr>
        <w:t>Вендин</w:t>
      </w:r>
      <w:proofErr w:type="spellEnd"/>
      <w:r w:rsidRPr="009338F2">
        <w:rPr>
          <w:rFonts w:ascii="Times New Roman" w:eastAsia="Arial Unicode MS" w:hAnsi="Times New Roman"/>
          <w:bCs/>
          <w:color w:val="000000"/>
          <w:spacing w:val="-9"/>
          <w:sz w:val="28"/>
          <w:szCs w:val="28"/>
        </w:rPr>
        <w:t xml:space="preserve"> С.С. – </w:t>
      </w:r>
      <w:r w:rsidRPr="009338F2">
        <w:rPr>
          <w:rFonts w:ascii="Times New Roman" w:hAnsi="Times New Roman"/>
          <w:sz w:val="28"/>
          <w:szCs w:val="28"/>
        </w:rPr>
        <w:t>Заместитель начальника эксплуатационного локомотивного депо «</w:t>
      </w:r>
      <w:proofErr w:type="gramStart"/>
      <w:r w:rsidRPr="009338F2">
        <w:rPr>
          <w:rFonts w:ascii="Times New Roman" w:hAnsi="Times New Roman"/>
          <w:sz w:val="28"/>
          <w:szCs w:val="28"/>
        </w:rPr>
        <w:t>Бекасово-Сортировочное</w:t>
      </w:r>
      <w:proofErr w:type="gramEnd"/>
      <w:r w:rsidRPr="009338F2">
        <w:rPr>
          <w:rFonts w:ascii="Times New Roman" w:hAnsi="Times New Roman"/>
          <w:sz w:val="28"/>
          <w:szCs w:val="28"/>
        </w:rPr>
        <w:t>» - структурного подразделения Московской дирекции тяги - структурного подразделения Дирекции тяги - филиала ОАО «РЖД»</w:t>
      </w:r>
      <w:r w:rsidRPr="009338F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           </w:t>
      </w:r>
    </w:p>
    <w:p w:rsidR="009338F2" w:rsidRPr="009338F2" w:rsidRDefault="009338F2" w:rsidP="009338F2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338F2">
        <w:rPr>
          <w:rFonts w:ascii="Times New Roman" w:hAnsi="Times New Roman"/>
          <w:i/>
          <w:sz w:val="28"/>
          <w:szCs w:val="28"/>
        </w:rPr>
        <w:t xml:space="preserve"> (работник профильной организации)</w:t>
      </w:r>
    </w:p>
    <w:p w:rsidR="00F1559E" w:rsidRDefault="00F1559E" w:rsidP="00F1559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Pr="003B5D2B">
        <w:rPr>
          <w:rFonts w:ascii="Times New Roman" w:hAnsi="Times New Roman"/>
          <w:b/>
          <w:sz w:val="28"/>
        </w:rPr>
        <w:lastRenderedPageBreak/>
        <w:t>СОДЕРЖАНИЕ</w:t>
      </w:r>
    </w:p>
    <w:p w:rsidR="00D12D73" w:rsidRDefault="00D12D73" w:rsidP="00F1559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12D73" w:rsidRPr="00D12D73" w:rsidRDefault="00AC161C">
      <w:pPr>
        <w:pStyle w:val="11"/>
        <w:tabs>
          <w:tab w:val="left" w:pos="440"/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fldChar w:fldCharType="begin"/>
      </w:r>
      <w:r w:rsidR="00D12D73">
        <w:rPr>
          <w:rFonts w:ascii="Times New Roman" w:hAnsi="Times New Roman"/>
          <w:b/>
          <w:sz w:val="28"/>
        </w:rPr>
        <w:instrText xml:space="preserve"> TOC \o "1-3" \h \z \u </w:instrText>
      </w:r>
      <w:r>
        <w:rPr>
          <w:rFonts w:ascii="Times New Roman" w:hAnsi="Times New Roman"/>
          <w:b/>
          <w:sz w:val="28"/>
        </w:rPr>
        <w:fldChar w:fldCharType="separate"/>
      </w:r>
      <w:hyperlink w:anchor="_Toc38977211" w:history="1">
        <w:r w:rsidR="00D12D73" w:rsidRPr="00D12D73">
          <w:rPr>
            <w:rStyle w:val="a9"/>
            <w:rFonts w:ascii="Times New Roman" w:hAnsi="Times New Roman"/>
            <w:noProof/>
            <w:sz w:val="28"/>
            <w:szCs w:val="28"/>
          </w:rPr>
          <w:t>1.</w:t>
        </w:r>
        <w:r w:rsidR="00D12D73" w:rsidRPr="00D12D73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12D73" w:rsidRPr="00D12D73">
          <w:rPr>
            <w:rStyle w:val="a9"/>
            <w:rFonts w:ascii="Times New Roman" w:hAnsi="Times New Roman"/>
            <w:noProof/>
            <w:sz w:val="28"/>
            <w:szCs w:val="28"/>
          </w:rPr>
          <w:t>ОБЩИЕ ПОЛОЖЕНИЯ</w:t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_Toc38977211 \h </w:instrText>
        </w:r>
        <w:r w:rsidRPr="00D12D73">
          <w:rPr>
            <w:rFonts w:ascii="Times New Roman" w:hAnsi="Times New Roman"/>
            <w:noProof/>
            <w:webHidden/>
            <w:sz w:val="28"/>
            <w:szCs w:val="28"/>
          </w:rPr>
        </w:r>
        <w:r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12D73" w:rsidRPr="00D12D73" w:rsidRDefault="004978AA">
      <w:pPr>
        <w:pStyle w:val="11"/>
        <w:tabs>
          <w:tab w:val="left" w:pos="440"/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977212" w:history="1">
        <w:r w:rsidR="00D12D73" w:rsidRPr="00D12D73">
          <w:rPr>
            <w:rStyle w:val="a9"/>
            <w:rFonts w:ascii="Times New Roman" w:hAnsi="Times New Roman"/>
            <w:noProof/>
            <w:sz w:val="28"/>
            <w:szCs w:val="28"/>
          </w:rPr>
          <w:t>2.</w:t>
        </w:r>
        <w:r w:rsidR="00D12D73" w:rsidRPr="00D12D73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12D73" w:rsidRPr="00D12D73">
          <w:rPr>
            <w:rStyle w:val="a9"/>
            <w:rFonts w:ascii="Times New Roman" w:hAnsi="Times New Roman"/>
            <w:noProof/>
            <w:sz w:val="28"/>
            <w:szCs w:val="28"/>
          </w:rPr>
          <w:t>РЕЗУЛЬТАТЫ ОСВОЕНИЯ ПРОГРАММЫ УЧЕБНОЙ ПРАКТИКИ, ПОДЛЕЖАЩИЕ ПРОВЕРКЕ</w:t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_Toc38977212 \h </w:instrText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12D73" w:rsidRPr="00D12D73" w:rsidRDefault="004978AA">
      <w:pPr>
        <w:pStyle w:val="11"/>
        <w:tabs>
          <w:tab w:val="left" w:pos="440"/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977213" w:history="1">
        <w:r w:rsidR="00D12D73" w:rsidRPr="00D12D73">
          <w:rPr>
            <w:rStyle w:val="a9"/>
            <w:rFonts w:ascii="Times New Roman" w:hAnsi="Times New Roman"/>
            <w:noProof/>
            <w:sz w:val="28"/>
            <w:szCs w:val="28"/>
          </w:rPr>
          <w:t>3.</w:t>
        </w:r>
        <w:r w:rsidR="00D12D73" w:rsidRPr="00D12D73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D12D73" w:rsidRPr="00D12D73">
          <w:rPr>
            <w:rStyle w:val="a9"/>
            <w:rFonts w:ascii="Times New Roman" w:hAnsi="Times New Roman"/>
            <w:noProof/>
            <w:sz w:val="28"/>
            <w:szCs w:val="28"/>
          </w:rPr>
          <w:t>ФОРМЫ И МЕТОДЫ КОНТРОЛЯ И ОЦЕНКИ РЕЗУЛЬТАТОВ ОСВОЕНИЯ ПРОГРАММЫ УЧЕБНОЙ ПРАКТИКИ</w:t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_Toc38977213 \h </w:instrText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12D73" w:rsidRDefault="004978AA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8977214" w:history="1">
        <w:r w:rsidR="00D12D73" w:rsidRPr="00D12D73">
          <w:rPr>
            <w:rStyle w:val="a9"/>
            <w:rFonts w:ascii="Times New Roman" w:hAnsi="Times New Roman"/>
            <w:caps/>
            <w:noProof/>
            <w:sz w:val="28"/>
            <w:szCs w:val="28"/>
          </w:rPr>
          <w:t>Приложение 1</w:t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_Toc38977214 \h </w:instrText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2D73" w:rsidRPr="00D12D73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AC161C" w:rsidRPr="00D12D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12D73" w:rsidRDefault="00AC161C" w:rsidP="00F1559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fldChar w:fldCharType="end"/>
      </w:r>
    </w:p>
    <w:p w:rsidR="00D12D73" w:rsidRDefault="00D12D73" w:rsidP="00F1559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559E" w:rsidRPr="00D12D73" w:rsidRDefault="00F1559E" w:rsidP="00D12D73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</w:rPr>
        <w:br w:type="page"/>
      </w:r>
      <w:bookmarkStart w:id="0" w:name="_Toc38977211"/>
      <w:r w:rsidRPr="00D12D73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</w:p>
    <w:p w:rsidR="00F1559E" w:rsidRPr="001A189F" w:rsidRDefault="00F1559E" w:rsidP="00F1559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Фонд оценочных средств (далее ФОС) предназначен для контроля и оценки образовательных достижений обучающихся, освоивших программу </w:t>
      </w:r>
      <w:r>
        <w:rPr>
          <w:rFonts w:ascii="Times New Roman" w:hAnsi="Times New Roman"/>
          <w:sz w:val="28"/>
          <w:szCs w:val="28"/>
        </w:rPr>
        <w:t>учебной</w:t>
      </w:r>
      <w:r w:rsidRPr="001A189F">
        <w:rPr>
          <w:rFonts w:ascii="Times New Roman" w:hAnsi="Times New Roman"/>
          <w:sz w:val="28"/>
          <w:szCs w:val="28"/>
        </w:rPr>
        <w:t xml:space="preserve"> практики.</w:t>
      </w:r>
    </w:p>
    <w:p w:rsidR="00F1559E" w:rsidRPr="001A189F" w:rsidRDefault="00F1559E" w:rsidP="00F1559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включает оценочные материалы для проведения </w:t>
      </w:r>
      <w:r w:rsidRPr="003B067A">
        <w:rPr>
          <w:rFonts w:ascii="Times New Roman" w:hAnsi="Times New Roman"/>
          <w:sz w:val="28"/>
          <w:szCs w:val="28"/>
        </w:rPr>
        <w:t xml:space="preserve">промежуточного контроля и итоговой аттестации по итогам </w:t>
      </w:r>
      <w:r w:rsidRPr="003B067A">
        <w:rPr>
          <w:rStyle w:val="FontStyle58"/>
          <w:sz w:val="28"/>
          <w:szCs w:val="28"/>
        </w:rPr>
        <w:t>о</w:t>
      </w:r>
      <w:r>
        <w:rPr>
          <w:rStyle w:val="FontStyle58"/>
          <w:sz w:val="28"/>
          <w:szCs w:val="28"/>
        </w:rPr>
        <w:t xml:space="preserve">б </w:t>
      </w:r>
      <w:r w:rsidRPr="001A189F">
        <w:rPr>
          <w:rStyle w:val="FontStyle58"/>
          <w:sz w:val="28"/>
          <w:szCs w:val="28"/>
        </w:rPr>
        <w:t>освоени</w:t>
      </w:r>
      <w:r>
        <w:rPr>
          <w:rStyle w:val="FontStyle58"/>
          <w:sz w:val="28"/>
          <w:szCs w:val="28"/>
        </w:rPr>
        <w:t>и</w:t>
      </w:r>
      <w:r w:rsidRPr="001A189F">
        <w:rPr>
          <w:rStyle w:val="FontStyle58"/>
          <w:sz w:val="28"/>
          <w:szCs w:val="28"/>
        </w:rPr>
        <w:t xml:space="preserve">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1A189F">
        <w:rPr>
          <w:rStyle w:val="FontStyle60"/>
          <w:sz w:val="28"/>
          <w:szCs w:val="28"/>
        </w:rPr>
        <w:t xml:space="preserve"> </w:t>
      </w:r>
      <w:r w:rsidRPr="001A189F">
        <w:rPr>
          <w:rStyle w:val="FontStyle60"/>
          <w:b w:val="0"/>
          <w:sz w:val="28"/>
          <w:szCs w:val="28"/>
        </w:rPr>
        <w:t>практики</w:t>
      </w:r>
      <w:r w:rsidRPr="001A189F">
        <w:rPr>
          <w:rFonts w:ascii="Times New Roman" w:hAnsi="Times New Roman"/>
          <w:b/>
          <w:sz w:val="28"/>
          <w:szCs w:val="28"/>
        </w:rPr>
        <w:t>.</w:t>
      </w:r>
    </w:p>
    <w:p w:rsidR="00F1559E" w:rsidRPr="001A189F" w:rsidRDefault="00F1559E" w:rsidP="00F1559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1A189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A189F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1F0D1F" w:rsidRDefault="00F1559E" w:rsidP="001F0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>- </w:t>
      </w:r>
      <w:r w:rsidRPr="002E0B91">
        <w:rPr>
          <w:rFonts w:ascii="Times New Roman" w:hAnsi="Times New Roman"/>
          <w:sz w:val="28"/>
          <w:szCs w:val="28"/>
        </w:rPr>
        <w:t xml:space="preserve">ФГОС по специальности СПО </w:t>
      </w:r>
      <w:r w:rsidR="001F0D1F" w:rsidRPr="00641816">
        <w:rPr>
          <w:rFonts w:ascii="Times New Roman" w:hAnsi="Times New Roman"/>
          <w:sz w:val="28"/>
          <w:szCs w:val="28"/>
        </w:rPr>
        <w:t xml:space="preserve"> </w:t>
      </w:r>
      <w:r w:rsidR="001F0D1F" w:rsidRPr="001F0D1F">
        <w:rPr>
          <w:rFonts w:ascii="Times New Roman" w:eastAsia="Times New Roman" w:hAnsi="Times New Roman"/>
          <w:sz w:val="28"/>
          <w:szCs w:val="28"/>
          <w:lang w:eastAsia="ru-RU"/>
        </w:rPr>
        <w:t>23.02.06 Техническая эксплуатация подвижного состава железных дорог</w:t>
      </w:r>
      <w:r w:rsidR="001F0D1F" w:rsidRPr="001F0D1F">
        <w:rPr>
          <w:rFonts w:ascii="Times New Roman" w:hAnsi="Times New Roman"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 РФ №_______ от ___________.</w:t>
      </w:r>
      <w:r>
        <w:rPr>
          <w:rStyle w:val="FontStyle59"/>
          <w:b w:val="0"/>
          <w:sz w:val="28"/>
          <w:szCs w:val="28"/>
        </w:rPr>
        <w:t>;</w:t>
      </w:r>
      <w:r w:rsidRPr="001A189F">
        <w:rPr>
          <w:rFonts w:ascii="Times New Roman" w:hAnsi="Times New Roman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A189F">
        <w:rPr>
          <w:rFonts w:ascii="Times New Roman" w:hAnsi="Times New Roman"/>
          <w:sz w:val="28"/>
          <w:szCs w:val="28"/>
        </w:rPr>
        <w:t xml:space="preserve">практики </w:t>
      </w:r>
      <w:r w:rsidR="001F0D1F">
        <w:rPr>
          <w:rFonts w:ascii="Times New Roman" w:hAnsi="Times New Roman"/>
          <w:sz w:val="28"/>
          <w:szCs w:val="28"/>
        </w:rPr>
        <w:t>УП.01.01 «Учебная практика</w:t>
      </w:r>
      <w:r w:rsidR="001F0D1F" w:rsidRPr="00641816">
        <w:rPr>
          <w:rFonts w:ascii="Times New Roman" w:hAnsi="Times New Roman"/>
          <w:sz w:val="28"/>
          <w:szCs w:val="28"/>
        </w:rPr>
        <w:t xml:space="preserve">» профессионального модуля </w:t>
      </w:r>
      <w:r w:rsidR="001F0D1F" w:rsidRPr="001F0D1F">
        <w:rPr>
          <w:rFonts w:ascii="Times New Roman" w:eastAsia="Times New Roman" w:hAnsi="Times New Roman"/>
          <w:bCs/>
          <w:sz w:val="28"/>
          <w:szCs w:val="28"/>
          <w:lang w:eastAsia="ru-RU"/>
        </w:rPr>
        <w:t>ПМ .01 Эксплуатация и техническое обслуживание подвижного состава</w:t>
      </w:r>
      <w:r w:rsidR="001F0D1F">
        <w:rPr>
          <w:rFonts w:ascii="Times New Roman" w:hAnsi="Times New Roman"/>
          <w:b/>
          <w:sz w:val="28"/>
          <w:szCs w:val="28"/>
        </w:rPr>
        <w:t xml:space="preserve"> </w:t>
      </w:r>
    </w:p>
    <w:p w:rsidR="001F0D1F" w:rsidRDefault="001F0D1F" w:rsidP="001F0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559E" w:rsidRPr="00D12D73" w:rsidRDefault="00F1559E" w:rsidP="00D12D73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38977212"/>
      <w:r w:rsidRPr="00D12D73">
        <w:rPr>
          <w:rFonts w:ascii="Times New Roman" w:hAnsi="Times New Roman"/>
          <w:sz w:val="28"/>
          <w:szCs w:val="28"/>
        </w:rPr>
        <w:t xml:space="preserve">РЕЗУЛЬТАТЫ ОСВОЕНИЯ ПРОГРАММЫ </w:t>
      </w:r>
      <w:r w:rsidRPr="00D12D73">
        <w:rPr>
          <w:rFonts w:ascii="Times New Roman" w:hAnsi="Times New Roman"/>
          <w:bCs w:val="0"/>
          <w:sz w:val="28"/>
          <w:szCs w:val="28"/>
        </w:rPr>
        <w:t>УЧЕБНОЙ ПРАКТИКИ</w:t>
      </w:r>
      <w:r w:rsidRPr="00D12D73">
        <w:rPr>
          <w:rFonts w:ascii="Times New Roman" w:hAnsi="Times New Roman"/>
          <w:sz w:val="28"/>
          <w:szCs w:val="28"/>
        </w:rPr>
        <w:t>, ПОДЛЕЖАЩИЕ ПРОВЕРКЕ</w:t>
      </w:r>
      <w:bookmarkEnd w:id="1"/>
    </w:p>
    <w:p w:rsidR="00F1559E" w:rsidRPr="00E24E18" w:rsidRDefault="00F1559E" w:rsidP="00F1559E">
      <w:pPr>
        <w:keepNext/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1559E" w:rsidRPr="002E0B91" w:rsidRDefault="001F0D1F" w:rsidP="00F15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УП.01.01 «Учебная практика» </w:t>
      </w:r>
      <w:r w:rsidR="00F1559E" w:rsidRPr="002E0B91">
        <w:rPr>
          <w:rFonts w:ascii="Times New Roman" w:hAnsi="Times New Roman"/>
          <w:sz w:val="28"/>
          <w:szCs w:val="28"/>
        </w:rPr>
        <w:t>направлена на формирование у обучающихся умений и приобретение первоначального практического опыта</w:t>
      </w:r>
      <w:r w:rsidR="00F1559E">
        <w:rPr>
          <w:rFonts w:ascii="Times New Roman" w:hAnsi="Times New Roman"/>
          <w:sz w:val="28"/>
          <w:szCs w:val="28"/>
        </w:rPr>
        <w:t>.</w:t>
      </w:r>
    </w:p>
    <w:p w:rsidR="00586673" w:rsidRDefault="00F1559E" w:rsidP="001F0D1F">
      <w:pPr>
        <w:spacing w:after="0"/>
        <w:ind w:firstLine="851"/>
        <w:jc w:val="both"/>
        <w:rPr>
          <w:b/>
          <w:sz w:val="24"/>
          <w:szCs w:val="24"/>
        </w:rPr>
      </w:pPr>
      <w:r w:rsidRPr="001D22A2">
        <w:rPr>
          <w:rFonts w:ascii="Times New Roman" w:hAnsi="Times New Roman"/>
          <w:sz w:val="28"/>
          <w:szCs w:val="28"/>
        </w:rPr>
        <w:t xml:space="preserve">Учебная практика </w:t>
      </w:r>
      <w:r w:rsidR="001F0D1F">
        <w:rPr>
          <w:rFonts w:ascii="Times New Roman" w:hAnsi="Times New Roman"/>
          <w:sz w:val="28"/>
          <w:szCs w:val="28"/>
        </w:rPr>
        <w:t>УП.01.01 «Учебная практика»</w:t>
      </w:r>
      <w:r w:rsidRPr="001D22A2">
        <w:rPr>
          <w:rFonts w:ascii="Times New Roman" w:hAnsi="Times New Roman"/>
          <w:bCs/>
          <w:sz w:val="28"/>
          <w:szCs w:val="28"/>
        </w:rPr>
        <w:t>, входящая в состав</w:t>
      </w:r>
      <w:r w:rsidRPr="001D22A2">
        <w:rPr>
          <w:rFonts w:ascii="Times New Roman" w:hAnsi="Times New Roman"/>
          <w:sz w:val="28"/>
          <w:szCs w:val="28"/>
        </w:rPr>
        <w:t xml:space="preserve"> </w:t>
      </w:r>
      <w:r w:rsidR="001F0D1F" w:rsidRPr="00641816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1F0D1F" w:rsidRPr="001F0D1F">
        <w:rPr>
          <w:rFonts w:ascii="Times New Roman" w:eastAsia="Times New Roman" w:hAnsi="Times New Roman"/>
          <w:bCs/>
          <w:sz w:val="28"/>
          <w:szCs w:val="28"/>
          <w:lang w:eastAsia="ru-RU"/>
        </w:rPr>
        <w:t>ПМ .01 Эксплуатация и техническое обслуживание подвижного состава</w:t>
      </w:r>
      <w:r w:rsidRPr="001D22A2">
        <w:rPr>
          <w:rStyle w:val="FontStyle60"/>
          <w:sz w:val="28"/>
          <w:szCs w:val="28"/>
        </w:rPr>
        <w:t xml:space="preserve">, </w:t>
      </w:r>
      <w:r w:rsidRPr="001D22A2">
        <w:rPr>
          <w:rFonts w:ascii="Times New Roman" w:hAnsi="Times New Roman"/>
          <w:sz w:val="28"/>
          <w:szCs w:val="28"/>
        </w:rPr>
        <w:t xml:space="preserve">проводится </w:t>
      </w:r>
      <w:r w:rsidRPr="00586673">
        <w:rPr>
          <w:rFonts w:ascii="Times New Roman" w:hAnsi="Times New Roman"/>
          <w:b/>
          <w:sz w:val="28"/>
          <w:szCs w:val="28"/>
        </w:rPr>
        <w:t xml:space="preserve">концентрированно (рассредоточено) </w:t>
      </w:r>
      <w:r w:rsidRPr="00586673">
        <w:rPr>
          <w:rStyle w:val="FontStyle60"/>
          <w:b w:val="0"/>
          <w:sz w:val="28"/>
          <w:szCs w:val="28"/>
        </w:rPr>
        <w:t xml:space="preserve">после изучения (в ходе изучения) </w:t>
      </w:r>
      <w:r w:rsidR="001F0D1F" w:rsidRPr="00586673">
        <w:rPr>
          <w:rFonts w:ascii="Times New Roman" w:hAnsi="Times New Roman"/>
          <w:sz w:val="28"/>
          <w:szCs w:val="28"/>
        </w:rPr>
        <w:t>МДК. 01.01. Конструкция, техническое обслуживание и ремонт подвижного состава (по видам подвижного состава)</w:t>
      </w:r>
      <w:r w:rsidR="00586673">
        <w:rPr>
          <w:rFonts w:ascii="Times New Roman" w:hAnsi="Times New Roman"/>
          <w:sz w:val="28"/>
          <w:szCs w:val="28"/>
        </w:rPr>
        <w:t>.</w:t>
      </w:r>
    </w:p>
    <w:p w:rsidR="00F1559E" w:rsidRPr="00E24E18" w:rsidRDefault="00F1559E" w:rsidP="001F0D1F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24E18">
        <w:rPr>
          <w:rFonts w:ascii="Times New Roman" w:hAnsi="Times New Roman"/>
          <w:b/>
          <w:sz w:val="28"/>
          <w:szCs w:val="28"/>
        </w:rPr>
        <w:t xml:space="preserve">Формы контроля и оценивания элементов </w:t>
      </w:r>
      <w:r w:rsidRPr="00A13846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F1559E" w:rsidRPr="003C28F3" w:rsidRDefault="00F1559E" w:rsidP="00F155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243"/>
        <w:gridCol w:w="2895"/>
      </w:tblGrid>
      <w:tr w:rsidR="00F1559E" w:rsidRPr="00D47C7A" w:rsidTr="00373DF0">
        <w:tc>
          <w:tcPr>
            <w:tcW w:w="3402" w:type="dxa"/>
            <w:shd w:val="clear" w:color="auto" w:fill="auto"/>
          </w:tcPr>
          <w:p w:rsidR="00F1559E" w:rsidRPr="00D47C7A" w:rsidRDefault="00F1559E" w:rsidP="00373D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профессиональные (ПК) и общие (</w:t>
            </w:r>
            <w:proofErr w:type="gramStart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) компетенции)</w:t>
            </w:r>
          </w:p>
        </w:tc>
        <w:tc>
          <w:tcPr>
            <w:tcW w:w="3336" w:type="dxa"/>
            <w:shd w:val="clear" w:color="auto" w:fill="auto"/>
          </w:tcPr>
          <w:p w:rsidR="00F1559E" w:rsidRPr="00D47C7A" w:rsidRDefault="00F1559E" w:rsidP="00373DF0">
            <w:pPr>
              <w:spacing w:after="0"/>
              <w:ind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3008" w:type="dxa"/>
            <w:shd w:val="clear" w:color="auto" w:fill="auto"/>
          </w:tcPr>
          <w:p w:rsidR="00F1559E" w:rsidRPr="00D47C7A" w:rsidRDefault="00F1559E" w:rsidP="00373D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F1559E" w:rsidRPr="00D47C7A" w:rsidRDefault="00F1559E" w:rsidP="00373DF0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 xml:space="preserve">     результатов обучения</w:t>
            </w:r>
          </w:p>
        </w:tc>
      </w:tr>
      <w:tr w:rsidR="00F1559E" w:rsidRPr="00D47C7A" w:rsidTr="00373DF0">
        <w:tc>
          <w:tcPr>
            <w:tcW w:w="3402" w:type="dxa"/>
            <w:shd w:val="clear" w:color="auto" w:fill="auto"/>
          </w:tcPr>
          <w:p w:rsidR="00586673" w:rsidRPr="001801BD" w:rsidRDefault="00586673" w:rsidP="0058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 Эксплуатировать подвижной состав железных дорог</w:t>
            </w:r>
          </w:p>
          <w:p w:rsidR="00F1559E" w:rsidRPr="001801BD" w:rsidRDefault="00F1559E" w:rsidP="00373DF0">
            <w:pPr>
              <w:spacing w:line="278" w:lineRule="exact"/>
              <w:ind w:left="142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:rsidR="00586673" w:rsidRPr="001801BD" w:rsidRDefault="00586673" w:rsidP="005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демонстрация знаний конструкции деталей, узлов, агрегатов и систем вагонов; </w:t>
            </w:r>
          </w:p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 анализ документов, регламентирующих работу транспорта и его объектов;</w:t>
            </w:r>
          </w:p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выполнение требований техники безопасности при выполнении лабораторных и практических работ;</w:t>
            </w:r>
          </w:p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соблюдение технологической последовательности выполнения различных практических заданий;</w:t>
            </w:r>
          </w:p>
          <w:p w:rsidR="00F1559E" w:rsidRPr="001801BD" w:rsidRDefault="00586673" w:rsidP="00586673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– использование новых технологий (или их элементов) при проведении учебной практики</w:t>
            </w:r>
          </w:p>
        </w:tc>
        <w:tc>
          <w:tcPr>
            <w:tcW w:w="3008" w:type="dxa"/>
            <w:shd w:val="clear" w:color="auto" w:fill="auto"/>
          </w:tcPr>
          <w:p w:rsidR="00F1559E" w:rsidRPr="001D22A2" w:rsidRDefault="00586673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F1559E" w:rsidRPr="00D47C7A" w:rsidTr="00373DF0">
        <w:tc>
          <w:tcPr>
            <w:tcW w:w="3402" w:type="dxa"/>
            <w:shd w:val="clear" w:color="auto" w:fill="auto"/>
          </w:tcPr>
          <w:p w:rsidR="00F1559E" w:rsidRPr="001801BD" w:rsidRDefault="00586673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336" w:type="dxa"/>
            <w:shd w:val="clear" w:color="auto" w:fill="auto"/>
          </w:tcPr>
          <w:p w:rsidR="00586673" w:rsidRPr="001801BD" w:rsidRDefault="00586673" w:rsidP="005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1 - демонстрация знаний конструкции деталей, узлов, агрегатов и систем вагонов; </w:t>
            </w:r>
          </w:p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 анализ документов, регламентирующих работу транспорта и его объектов;</w:t>
            </w:r>
          </w:p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ведение технической документации, составление технологических графиков;</w:t>
            </w:r>
          </w:p>
          <w:p w:rsidR="00586673" w:rsidRPr="001801BD" w:rsidRDefault="00586673" w:rsidP="005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ТО узлов, агрегатов и систем вагонов;</w:t>
            </w:r>
          </w:p>
          <w:p w:rsidR="00586673" w:rsidRPr="001801BD" w:rsidRDefault="00586673" w:rsidP="005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5 - выполнение ремонта деталей и узлов вагонов;</w:t>
            </w:r>
          </w:p>
          <w:p w:rsidR="00F1559E" w:rsidRPr="001801BD" w:rsidRDefault="00F1559E" w:rsidP="00373DF0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:rsidR="00F1559E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F1559E" w:rsidRPr="00D47C7A" w:rsidTr="00373DF0">
        <w:tc>
          <w:tcPr>
            <w:tcW w:w="3402" w:type="dxa"/>
            <w:shd w:val="clear" w:color="auto" w:fill="auto"/>
          </w:tcPr>
          <w:p w:rsidR="00F1559E" w:rsidRPr="001801BD" w:rsidRDefault="00586673" w:rsidP="00586673">
            <w:pPr>
              <w:spacing w:line="274" w:lineRule="exact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ПК. 1.3. Обеспечивать безопасность движения подвижного состава</w:t>
            </w:r>
          </w:p>
        </w:tc>
        <w:tc>
          <w:tcPr>
            <w:tcW w:w="3336" w:type="dxa"/>
            <w:shd w:val="clear" w:color="auto" w:fill="auto"/>
          </w:tcPr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 выполнение требований охраны труда;</w:t>
            </w:r>
          </w:p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– знание документов, регламентирующих безопасность движения на железнодорожном транспорте; </w:t>
            </w:r>
          </w:p>
          <w:p w:rsidR="00586673" w:rsidRPr="001801BD" w:rsidRDefault="00586673" w:rsidP="005866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способность принимать решения в  стандартных и нестандартных ситуациях при выполнении работ по осуществлению  эксплуатационной деятельности;</w:t>
            </w:r>
          </w:p>
          <w:p w:rsidR="00F1559E" w:rsidRPr="001801BD" w:rsidRDefault="00586673" w:rsidP="00586673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–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демонстрация правильного порядка действий в аварийных и нестандартных ситуациях, в том числе с опасными грузами</w:t>
            </w:r>
          </w:p>
        </w:tc>
        <w:tc>
          <w:tcPr>
            <w:tcW w:w="3008" w:type="dxa"/>
            <w:shd w:val="clear" w:color="auto" w:fill="auto"/>
          </w:tcPr>
          <w:p w:rsidR="00F1559E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586673" w:rsidRPr="00D47C7A" w:rsidTr="00373DF0">
        <w:tc>
          <w:tcPr>
            <w:tcW w:w="3402" w:type="dxa"/>
            <w:shd w:val="clear" w:color="auto" w:fill="auto"/>
          </w:tcPr>
          <w:p w:rsidR="00586673" w:rsidRPr="001801BD" w:rsidRDefault="00586673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36" w:type="dxa"/>
            <w:shd w:val="clear" w:color="auto" w:fill="auto"/>
          </w:tcPr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высокая активность, инициативность в процессе освоения всех элементов ПМ 01;</w:t>
            </w:r>
          </w:p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2 - активное участие в работе кружков, конкурсах профессионального мастерства, профессиональных олимпиадах, </w:t>
            </w: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днях открытых дверей, исследовательской работе;</w:t>
            </w:r>
          </w:p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3 - соблюдение требований техники безопасности на </w:t>
            </w: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железнодорожных путях;</w:t>
            </w:r>
          </w:p>
          <w:p w:rsidR="00586673" w:rsidRPr="001801BD" w:rsidRDefault="00ED7A32" w:rsidP="00ED7A32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4 - </w:t>
            </w: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требований к форме одежды</w:t>
            </w:r>
          </w:p>
        </w:tc>
        <w:tc>
          <w:tcPr>
            <w:tcW w:w="3008" w:type="dxa"/>
            <w:shd w:val="clear" w:color="auto" w:fill="auto"/>
          </w:tcPr>
          <w:p w:rsidR="00586673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586673" w:rsidRPr="00D47C7A" w:rsidTr="00373DF0">
        <w:tc>
          <w:tcPr>
            <w:tcW w:w="3402" w:type="dxa"/>
            <w:shd w:val="clear" w:color="auto" w:fill="auto"/>
          </w:tcPr>
          <w:p w:rsidR="00586673" w:rsidRPr="001801BD" w:rsidRDefault="00ED7A32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336" w:type="dxa"/>
            <w:shd w:val="clear" w:color="auto" w:fill="auto"/>
          </w:tcPr>
          <w:p w:rsidR="00ED7A32" w:rsidRPr="001801BD" w:rsidRDefault="00ED7A32" w:rsidP="00ED7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рациональность планирования деятельности по эксплуатации и техническому обслуживанию </w:t>
            </w:r>
            <w:proofErr w:type="spell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ED7A32" w:rsidRPr="001801BD" w:rsidRDefault="00ED7A32" w:rsidP="00ED7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обоснованность постановки цели, выбора и применения методов и способов осуществления профессиональной деятельности;</w:t>
            </w:r>
          </w:p>
          <w:p w:rsidR="00ED7A32" w:rsidRPr="001801BD" w:rsidRDefault="00ED7A32" w:rsidP="00ED7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своевременность выполнения и сдачи заданий, отчетов и прочей документации;</w:t>
            </w:r>
          </w:p>
          <w:p w:rsidR="00586673" w:rsidRPr="001801BD" w:rsidRDefault="00ED7A32" w:rsidP="00ED7A32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использование в работе полученных ранее знаний и умений</w:t>
            </w:r>
          </w:p>
        </w:tc>
        <w:tc>
          <w:tcPr>
            <w:tcW w:w="3008" w:type="dxa"/>
            <w:shd w:val="clear" w:color="auto" w:fill="auto"/>
          </w:tcPr>
          <w:p w:rsidR="00586673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ED7A32" w:rsidRPr="00D47C7A" w:rsidTr="00373DF0">
        <w:tc>
          <w:tcPr>
            <w:tcW w:w="3402" w:type="dxa"/>
            <w:shd w:val="clear" w:color="auto" w:fill="auto"/>
          </w:tcPr>
          <w:p w:rsidR="00ED7A32" w:rsidRPr="001801BD" w:rsidRDefault="00ED7A32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проблемы, оценивать  риски и принимать решения в нестандартных ситуациях</w:t>
            </w:r>
          </w:p>
        </w:tc>
        <w:tc>
          <w:tcPr>
            <w:tcW w:w="3336" w:type="dxa"/>
            <w:shd w:val="clear" w:color="auto" w:fill="auto"/>
          </w:tcPr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достижения цели</w:t>
            </w: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своевременное устранение допущенных ошибок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D7A32" w:rsidRPr="001801BD" w:rsidRDefault="00ED7A32" w:rsidP="00ED7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2 - способность принимать решения в  стандартных и нестандартных ситуациях при выполнении работ по эксплуатации и техническому обслуживанию </w:t>
            </w:r>
            <w:proofErr w:type="spell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ED7A32" w:rsidRPr="001801BD" w:rsidRDefault="00ED7A32" w:rsidP="00ED7A32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ответственность за результат своего труда  при организации эксплуатации и технического обслуживания подвижного состава</w:t>
            </w:r>
          </w:p>
        </w:tc>
        <w:tc>
          <w:tcPr>
            <w:tcW w:w="3008" w:type="dxa"/>
            <w:shd w:val="clear" w:color="auto" w:fill="auto"/>
          </w:tcPr>
          <w:p w:rsidR="00ED7A32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ED7A32" w:rsidRPr="00D47C7A" w:rsidTr="00373DF0">
        <w:tc>
          <w:tcPr>
            <w:tcW w:w="3402" w:type="dxa"/>
            <w:shd w:val="clear" w:color="auto" w:fill="auto"/>
          </w:tcPr>
          <w:p w:rsidR="00ED7A32" w:rsidRPr="001801BD" w:rsidRDefault="00ED7A32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336" w:type="dxa"/>
            <w:shd w:val="clear" w:color="auto" w:fill="auto"/>
          </w:tcPr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2 - соответствие найденной информации поставленной задаче;</w:t>
            </w:r>
          </w:p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3 - точность 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обработки и структурирования 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при выполнении практических и самостоятельных работ;</w:t>
            </w:r>
          </w:p>
          <w:p w:rsidR="00ED7A32" w:rsidRPr="001801BD" w:rsidRDefault="00ED7A32" w:rsidP="00ED7A32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4 - эффективность использования найденной информации для решения профессиональных задач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эксплуатации и техническому обслуживанию подвижного состава</w:t>
            </w:r>
          </w:p>
        </w:tc>
        <w:tc>
          <w:tcPr>
            <w:tcW w:w="3008" w:type="dxa"/>
            <w:shd w:val="clear" w:color="auto" w:fill="auto"/>
          </w:tcPr>
          <w:p w:rsidR="00ED7A32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ED7A32" w:rsidRPr="00D47C7A" w:rsidTr="00373DF0">
        <w:tc>
          <w:tcPr>
            <w:tcW w:w="3402" w:type="dxa"/>
            <w:shd w:val="clear" w:color="auto" w:fill="auto"/>
          </w:tcPr>
          <w:p w:rsidR="00ED7A32" w:rsidRPr="001801BD" w:rsidRDefault="00ED7A32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336" w:type="dxa"/>
            <w:shd w:val="clear" w:color="auto" w:fill="auto"/>
          </w:tcPr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2 - уверенное пользование специальными и 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прикладными компьютерными контрольными и обучающими программами, локальными и глобальными компьютерными сетями</w:t>
            </w: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ED7A32" w:rsidRPr="001801BD" w:rsidRDefault="00ED7A32" w:rsidP="00ED7A32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3 -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эффективное владение навыками хранения и передачи информации с помощью мультимедийных средств</w:t>
            </w:r>
          </w:p>
        </w:tc>
        <w:tc>
          <w:tcPr>
            <w:tcW w:w="3008" w:type="dxa"/>
            <w:shd w:val="clear" w:color="auto" w:fill="auto"/>
          </w:tcPr>
          <w:p w:rsidR="00ED7A32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ED7A32" w:rsidRPr="00D47C7A" w:rsidTr="00373DF0">
        <w:tc>
          <w:tcPr>
            <w:tcW w:w="3402" w:type="dxa"/>
            <w:shd w:val="clear" w:color="auto" w:fill="auto"/>
          </w:tcPr>
          <w:p w:rsidR="00ED7A32" w:rsidRPr="001801BD" w:rsidRDefault="00ED7A32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6.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коллективе и в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3336" w:type="dxa"/>
            <w:shd w:val="clear" w:color="auto" w:fill="auto"/>
          </w:tcPr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кружках;</w:t>
            </w:r>
          </w:p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2 - 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толерантность к другим мнениям и позициям;</w:t>
            </w:r>
          </w:p>
          <w:p w:rsidR="00ED7A32" w:rsidRPr="001801BD" w:rsidRDefault="00ED7A32" w:rsidP="00ED7A32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08" w:type="dxa"/>
            <w:shd w:val="clear" w:color="auto" w:fill="auto"/>
          </w:tcPr>
          <w:p w:rsidR="00ED7A32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ED7A32" w:rsidRPr="00D47C7A" w:rsidTr="00373DF0">
        <w:tc>
          <w:tcPr>
            <w:tcW w:w="3402" w:type="dxa"/>
            <w:shd w:val="clear" w:color="auto" w:fill="auto"/>
          </w:tcPr>
          <w:p w:rsidR="00ED7A32" w:rsidRPr="001801BD" w:rsidRDefault="00ED7A32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7.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Ставить цели, мотивировать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336" w:type="dxa"/>
            <w:shd w:val="clear" w:color="auto" w:fill="auto"/>
          </w:tcPr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1 - эффективное решение задач группой студентов;</w:t>
            </w:r>
          </w:p>
          <w:p w:rsidR="00ED7A32" w:rsidRPr="001801BD" w:rsidRDefault="00ED7A32" w:rsidP="00ED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2 - соблюдение норм профессиональной этики в ходе процесса обучения;</w:t>
            </w:r>
          </w:p>
          <w:p w:rsidR="00ED7A32" w:rsidRPr="001801BD" w:rsidRDefault="00ED7A32" w:rsidP="00ED7A32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3 - бесконфликтные отношения на учебных занятиях и при прохождении ученой и квалификационной   практик</w:t>
            </w:r>
          </w:p>
        </w:tc>
        <w:tc>
          <w:tcPr>
            <w:tcW w:w="3008" w:type="dxa"/>
            <w:shd w:val="clear" w:color="auto" w:fill="auto"/>
          </w:tcPr>
          <w:p w:rsidR="00ED7A32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</w:t>
            </w:r>
            <w:r w:rsidRPr="00DD0C0D">
              <w:rPr>
                <w:rFonts w:ascii="Times New Roman" w:hAnsi="Times New Roman"/>
                <w:sz w:val="24"/>
              </w:rPr>
              <w:lastRenderedPageBreak/>
              <w:t>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F1559E" w:rsidRPr="00D47C7A" w:rsidTr="00373DF0">
        <w:tc>
          <w:tcPr>
            <w:tcW w:w="3402" w:type="dxa"/>
            <w:shd w:val="clear" w:color="auto" w:fill="auto"/>
          </w:tcPr>
          <w:p w:rsidR="00F1559E" w:rsidRPr="001801BD" w:rsidRDefault="001801BD" w:rsidP="00373DF0">
            <w:pPr>
              <w:spacing w:line="274" w:lineRule="exact"/>
              <w:ind w:left="142"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8. 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336" w:type="dxa"/>
            <w:shd w:val="clear" w:color="auto" w:fill="auto"/>
          </w:tcPr>
          <w:p w:rsidR="001801BD" w:rsidRPr="001801BD" w:rsidRDefault="001801BD" w:rsidP="00180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эффективная организация собственной  учебной деятельности по освоению работ, связанных с эксплуатацией и техническим обслуживанием </w:t>
            </w:r>
            <w:proofErr w:type="spell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1801BD" w:rsidRPr="001801BD" w:rsidRDefault="001801BD" w:rsidP="001801B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рациональность выбора типовых методов и способов выполнения профессиональных задач;</w:t>
            </w:r>
          </w:p>
          <w:p w:rsidR="001801BD" w:rsidRPr="001801BD" w:rsidRDefault="001801BD" w:rsidP="001801B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активное участие в учебно-научно-исследовательской деятельности, студенческих конференциях, олимпиадах, конкурсах профессионального мастерства;</w:t>
            </w:r>
          </w:p>
          <w:p w:rsidR="00F1559E" w:rsidRPr="001801BD" w:rsidRDefault="001801BD" w:rsidP="001801BD">
            <w:pPr>
              <w:spacing w:after="0"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планирование студентами повышения личностного и квалификационного уровня</w:t>
            </w:r>
          </w:p>
        </w:tc>
        <w:tc>
          <w:tcPr>
            <w:tcW w:w="3008" w:type="dxa"/>
            <w:shd w:val="clear" w:color="auto" w:fill="auto"/>
          </w:tcPr>
          <w:p w:rsidR="00F1559E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F1559E" w:rsidRPr="00D47C7A" w:rsidTr="00373DF0">
        <w:tc>
          <w:tcPr>
            <w:tcW w:w="3402" w:type="dxa"/>
            <w:shd w:val="clear" w:color="auto" w:fill="auto"/>
          </w:tcPr>
          <w:p w:rsidR="00F1559E" w:rsidRPr="001801BD" w:rsidRDefault="001801BD" w:rsidP="00373D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 Быть готовым</w:t>
            </w:r>
            <w:r w:rsidRPr="00180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смене технологий в профессиональной деятельности</w:t>
            </w:r>
          </w:p>
        </w:tc>
        <w:tc>
          <w:tcPr>
            <w:tcW w:w="3336" w:type="dxa"/>
            <w:shd w:val="clear" w:color="auto" w:fill="auto"/>
          </w:tcPr>
          <w:p w:rsidR="001801BD" w:rsidRPr="001801BD" w:rsidRDefault="001801BD" w:rsidP="001801B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проявление интереса к инновациям в области </w:t>
            </w:r>
            <w:hyperlink r:id="rId9" w:anchor="YANDEX_44" w:history="1"/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  <w:hyperlink r:id="rId10" w:anchor="YANDEX_45" w:history="1"/>
            <w:r w:rsidR="00BD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="004978AA">
              <w:fldChar w:fldCharType="begin"/>
            </w:r>
            <w:r w:rsidR="004978AA">
              <w:instrText xml:space="preserve"> HYPERLINK "http://hghltd.yandex.net/yandbtm?text=%D0%BF%D0%BE%D0%BA%D0%B0%D0%B7%D0%B0%D1%82%D0%B5%D0%BB%D0%</w:instrText>
            </w:r>
            <w:r w:rsidR="004978AA">
              <w:instrText>B8%20%D0%BE%D1%86%D0%B5%D0%BD%D0%BA%D0%B8%20%D0%9E%D0%9A%209%20%D0%9E%D1%80%D0%B8%D0%B5%D0%BD%D1%82%D0%B8%D1%80%D0%BE%D0%B2%D0%B0%D1%82%D1%8C%D1%81%D1%8F%20%D0%B2%20%D1%83%D1%81%D0%BB%D0%BE%D0%B2%D0%B8%D1%8F%D1%85%20%D1%87%D0%B0%D1%81%D1%82%D0%BE%D0%B9%20%</w:instrText>
            </w:r>
            <w:r w:rsidR="004978AA">
              <w:instrText>D1%81%D0%BC%D0%B5%D0%BD%D1%8B%20%D1%82%D0%B5%D1%85%D0%BD%D0%BE%D0%BB%D0%BE%D0%B3%D0%B8%D0%B9%20%D0%B2%20%D0%BF%D1%80%D0%BE%D1%84%D0%B5%D1%81%D1%81%D0%B8%D0%BE%D0%BD%D0%B0%D0%BB%D1%8C%D0%BD%D0%BE%D0%B9%20%D0%B4%D0%B5%D1%8F%D1%82%D0%B5%D0%BB%D1%8C%D0%BD%D0%B</w:instrText>
            </w:r>
            <w:r w:rsidR="004978AA">
              <w:instrText xml:space="preserve">E%D1%81%D1%82%D0%B8&amp;url=http%3A%2F%2Fsurazhspk.narod.ru%2Fkop%2Fprepod%2F4.doc&amp;fmode=envelope&amp;lr=194&amp;l10n=ru&amp;mime=doc&amp;sign=736b40c3c153ca8d6d32a0c219fd06c3&amp;keyno=0" \l "YANDEX_47" </w:instrText>
            </w:r>
            <w:r w:rsidR="004978AA">
              <w:fldChar w:fldCharType="separate"/>
            </w:r>
            <w:r w:rsidR="004978AA">
              <w:fldChar w:fldCharType="end"/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801BD" w:rsidRPr="001801BD" w:rsidRDefault="001801BD" w:rsidP="001801B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активное участие в учебно-научно-исследовательской деятельности, студенческих конференциях, конкурсах профессионального мастерства;</w:t>
            </w:r>
          </w:p>
          <w:p w:rsidR="00F1559E" w:rsidRPr="001801BD" w:rsidRDefault="001801BD" w:rsidP="001801BD">
            <w:pPr>
              <w:spacing w:after="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3 - систематически следить за вновь выходящей технической литературой, учитывать параметры обновления АСУ, изучать все новое прогрессивное в области работы железнодорожного </w:t>
            </w:r>
            <w:r w:rsidRPr="0018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транспорта</w:t>
            </w:r>
          </w:p>
        </w:tc>
        <w:tc>
          <w:tcPr>
            <w:tcW w:w="3008" w:type="dxa"/>
            <w:shd w:val="clear" w:color="auto" w:fill="auto"/>
          </w:tcPr>
          <w:p w:rsidR="00F1559E" w:rsidRPr="001D22A2" w:rsidRDefault="001801BD" w:rsidP="00373DF0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</w:tbl>
    <w:p w:rsidR="001801BD" w:rsidRDefault="001801BD" w:rsidP="00F155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59E" w:rsidRPr="003C28F3" w:rsidRDefault="00F1559E" w:rsidP="00F155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F1559E" w:rsidRPr="001D22A2" w:rsidTr="00373DF0">
        <w:trPr>
          <w:cantSplit/>
          <w:trHeight w:hRule="exact" w:val="13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F1559E" w:rsidP="00373DF0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Результаты обучения </w:t>
            </w:r>
          </w:p>
          <w:p w:rsidR="00F1559E" w:rsidRPr="001D22A2" w:rsidRDefault="00F1559E" w:rsidP="00373DF0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(приобретённый практический опыт</w:t>
            </w:r>
            <w:proofErr w:type="gramStart"/>
            <w:r w:rsidR="00546771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,</w:t>
            </w:r>
            <w:proofErr w:type="gramEnd"/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F1559E" w:rsidRPr="001D22A2" w:rsidRDefault="00F1559E" w:rsidP="00373DF0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освоенные умения)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F1559E" w:rsidP="00373DF0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Формы, методы </w:t>
            </w:r>
          </w:p>
          <w:p w:rsidR="00F1559E" w:rsidRPr="001D22A2" w:rsidRDefault="00F1559E" w:rsidP="00373DF0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контроля и оценки </w:t>
            </w:r>
          </w:p>
        </w:tc>
      </w:tr>
      <w:tr w:rsidR="00F1559E" w:rsidRPr="001D22A2" w:rsidTr="00373DF0">
        <w:trPr>
          <w:cantSplit/>
          <w:trHeight w:val="28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F1559E" w:rsidP="00373D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Приобретённый практический опыт:</w:t>
            </w:r>
          </w:p>
        </w:tc>
      </w:tr>
      <w:tr w:rsidR="00F1559E" w:rsidRPr="001D22A2" w:rsidTr="00373DF0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9E" w:rsidRPr="001D22A2" w:rsidRDefault="001801BD" w:rsidP="00546771">
            <w:pPr>
              <w:spacing w:after="0" w:line="240" w:lineRule="auto"/>
              <w:ind w:right="101"/>
              <w:rPr>
                <w:rFonts w:ascii="Times New Roman" w:hAnsi="Times New Roman"/>
                <w:b/>
                <w:bCs/>
                <w:color w:val="434343"/>
                <w:spacing w:val="-6"/>
                <w:sz w:val="24"/>
                <w:szCs w:val="24"/>
              </w:rPr>
            </w:pPr>
            <w:r w:rsidRPr="008D4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546771" w:rsidP="00373DF0">
            <w:pPr>
              <w:spacing w:after="0" w:line="240" w:lineRule="auto"/>
              <w:ind w:left="176" w:right="106"/>
              <w:rPr>
                <w:rFonts w:ascii="Times New Roman" w:hAnsi="Times New Roman"/>
                <w:b/>
                <w:bCs/>
                <w:color w:val="434343"/>
                <w:spacing w:val="-6"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F1559E" w:rsidRPr="001D22A2" w:rsidTr="00373DF0">
        <w:trPr>
          <w:cantSplit/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F1559E" w:rsidP="00373DF0">
            <w:pPr>
              <w:shd w:val="clear" w:color="auto" w:fill="FFFFFF"/>
              <w:suppressAutoHyphens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умения:</w:t>
            </w:r>
          </w:p>
        </w:tc>
      </w:tr>
      <w:tr w:rsidR="00F1559E" w:rsidRPr="001D22A2" w:rsidTr="00546771">
        <w:trPr>
          <w:cantSplit/>
          <w:trHeight w:val="70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546771" w:rsidP="00373DF0">
            <w:pPr>
              <w:tabs>
                <w:tab w:val="left" w:pos="708"/>
              </w:tabs>
              <w:spacing w:after="0" w:line="240" w:lineRule="auto"/>
              <w:ind w:left="140" w:right="101"/>
              <w:rPr>
                <w:rFonts w:ascii="Times New Roman" w:hAnsi="Times New Roman"/>
                <w:sz w:val="24"/>
                <w:szCs w:val="24"/>
              </w:rPr>
            </w:pPr>
            <w:r w:rsidRPr="008D4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конструктивные особенности узлов и деталей подвижного состава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546771" w:rsidP="00373DF0">
            <w:pPr>
              <w:shd w:val="clear" w:color="auto" w:fill="FFFFFF"/>
              <w:suppressAutoHyphens/>
              <w:spacing w:after="0" w:line="240" w:lineRule="auto"/>
              <w:ind w:left="176" w:right="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F1559E" w:rsidRPr="001D22A2" w:rsidTr="00373DF0">
        <w:trPr>
          <w:cantSplit/>
          <w:trHeight w:val="1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546771" w:rsidP="00373DF0">
            <w:pPr>
              <w:tabs>
                <w:tab w:val="left" w:pos="708"/>
              </w:tabs>
              <w:spacing w:after="0" w:line="240" w:lineRule="auto"/>
              <w:ind w:left="140" w:right="101"/>
              <w:rPr>
                <w:rFonts w:ascii="Times New Roman" w:hAnsi="Times New Roman"/>
                <w:sz w:val="24"/>
                <w:szCs w:val="24"/>
              </w:rPr>
            </w:pPr>
            <w:r w:rsidRPr="008D4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обнаруживать неисправности, регулировать и испытывать оборудование подвижного состава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59E" w:rsidRPr="001D22A2" w:rsidRDefault="00546771" w:rsidP="00373DF0">
            <w:pPr>
              <w:shd w:val="clear" w:color="auto" w:fill="FFFFFF"/>
              <w:suppressAutoHyphens/>
              <w:spacing w:after="0" w:line="240" w:lineRule="auto"/>
              <w:ind w:left="176" w:right="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546771" w:rsidRPr="001D22A2" w:rsidTr="00373DF0">
        <w:trPr>
          <w:cantSplit/>
          <w:trHeight w:val="1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771" w:rsidRPr="008D4FB6" w:rsidRDefault="00546771" w:rsidP="00373DF0">
            <w:pPr>
              <w:tabs>
                <w:tab w:val="left" w:pos="708"/>
              </w:tabs>
              <w:spacing w:after="0" w:line="240" w:lineRule="auto"/>
              <w:ind w:left="140" w:right="10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определять соответствие технического состояния оборудования подвижного 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D4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требованиям нормативных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771" w:rsidRPr="001D22A2" w:rsidRDefault="00546771" w:rsidP="00373DF0">
            <w:pPr>
              <w:shd w:val="clear" w:color="auto" w:fill="FFFFFF"/>
              <w:suppressAutoHyphens/>
              <w:spacing w:after="0" w:line="240" w:lineRule="auto"/>
              <w:ind w:left="176" w:right="106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</w:tbl>
    <w:p w:rsidR="00F1559E" w:rsidRPr="001E3776" w:rsidRDefault="00F1559E" w:rsidP="00F1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59E" w:rsidRPr="00D12D73" w:rsidRDefault="00F1559E" w:rsidP="00D12D73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2" w:name="_Toc38977213"/>
      <w:r w:rsidRPr="00D12D73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ОСВОЕНИЯ ПРОГРАММЫ </w:t>
      </w:r>
      <w:r w:rsidRPr="00D12D73">
        <w:rPr>
          <w:rFonts w:ascii="Times New Roman" w:hAnsi="Times New Roman"/>
          <w:bCs w:val="0"/>
          <w:sz w:val="28"/>
          <w:szCs w:val="28"/>
        </w:rPr>
        <w:t>УЧЕБНОЙ ПРАКТИКИ</w:t>
      </w:r>
      <w:bookmarkEnd w:id="2"/>
      <w:r w:rsidRPr="00D12D73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F1559E" w:rsidRPr="00E24E18" w:rsidRDefault="00F1559E" w:rsidP="00F1559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46771" w:rsidRDefault="00F1559E" w:rsidP="00F1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оценки по учебной практике является оценка: </w:t>
      </w:r>
    </w:p>
    <w:p w:rsidR="00546771" w:rsidRDefault="00F1559E" w:rsidP="00F1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профессиональных и общих компетенций; </w:t>
      </w:r>
    </w:p>
    <w:p w:rsidR="00F1559E" w:rsidRDefault="00F1559E" w:rsidP="00F1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практического опыта.</w:t>
      </w:r>
    </w:p>
    <w:p w:rsidR="00F1559E" w:rsidRDefault="00F1559E" w:rsidP="00F15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Style w:val="FontStyle58"/>
          <w:sz w:val="28"/>
          <w:szCs w:val="28"/>
        </w:rPr>
        <w:t xml:space="preserve">результатов освоения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9F09E4">
        <w:rPr>
          <w:rStyle w:val="FontStyle60"/>
          <w:b w:val="0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осуществляются с использованием следующих форм и методов:</w:t>
      </w:r>
    </w:p>
    <w:p w:rsidR="00F1559E" w:rsidRPr="00E24E18" w:rsidRDefault="00F1559E" w:rsidP="00F155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E1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118"/>
      </w:tblGrid>
      <w:tr w:rsidR="00F1559E" w:rsidRPr="00F91265" w:rsidTr="00373DF0">
        <w:tc>
          <w:tcPr>
            <w:tcW w:w="3510" w:type="dxa"/>
            <w:vMerge w:val="restart"/>
          </w:tcPr>
          <w:p w:rsidR="00F1559E" w:rsidRPr="00F91265" w:rsidRDefault="00F1559E" w:rsidP="00373D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Style w:val="FontStyle58"/>
                <w:b/>
                <w:sz w:val="24"/>
                <w:szCs w:val="24"/>
              </w:rPr>
              <w:t xml:space="preserve">Результаты освоения программы </w:t>
            </w:r>
            <w:r>
              <w:rPr>
                <w:rStyle w:val="FontStyle60"/>
              </w:rPr>
              <w:t>учебной</w:t>
            </w:r>
            <w:r w:rsidRPr="00F91265">
              <w:rPr>
                <w:rStyle w:val="FontStyle60"/>
                <w:sz w:val="24"/>
                <w:szCs w:val="24"/>
              </w:rPr>
              <w:t xml:space="preserve"> практики </w:t>
            </w:r>
          </w:p>
        </w:tc>
        <w:tc>
          <w:tcPr>
            <w:tcW w:w="6237" w:type="dxa"/>
            <w:gridSpan w:val="2"/>
          </w:tcPr>
          <w:p w:rsidR="00F1559E" w:rsidRPr="00F91265" w:rsidRDefault="00F1559E" w:rsidP="00373D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1559E" w:rsidRPr="00F91265" w:rsidTr="00373DF0">
        <w:tc>
          <w:tcPr>
            <w:tcW w:w="3510" w:type="dxa"/>
            <w:vMerge/>
          </w:tcPr>
          <w:p w:rsidR="00F1559E" w:rsidRPr="00F91265" w:rsidRDefault="00F1559E" w:rsidP="00373D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1559E" w:rsidRPr="00F91265" w:rsidRDefault="00F1559E" w:rsidP="00373D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:rsidR="00F1559E" w:rsidRPr="00F91265" w:rsidRDefault="00F1559E" w:rsidP="00373D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1559E" w:rsidRPr="00F91265" w:rsidTr="00373DF0">
        <w:tc>
          <w:tcPr>
            <w:tcW w:w="3510" w:type="dxa"/>
          </w:tcPr>
          <w:p w:rsidR="00F1559E" w:rsidRPr="00546771" w:rsidRDefault="00546771" w:rsidP="0054677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6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Pr="005467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546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.1, 1.2.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</w:t>
            </w:r>
            <w:r w:rsidRPr="00546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F1559E" w:rsidRPr="00E92D5B" w:rsidRDefault="00FC1CD6" w:rsidP="00373DF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  <w:tc>
          <w:tcPr>
            <w:tcW w:w="3118" w:type="dxa"/>
          </w:tcPr>
          <w:p w:rsidR="00F1559E" w:rsidRPr="00F91265" w:rsidRDefault="00FC1CD6" w:rsidP="00373D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  <w:tr w:rsidR="00F1559E" w:rsidRPr="00F91265" w:rsidTr="00373DF0">
        <w:tc>
          <w:tcPr>
            <w:tcW w:w="3510" w:type="dxa"/>
          </w:tcPr>
          <w:p w:rsidR="008D64A0" w:rsidRDefault="008D64A0" w:rsidP="00FC1CD6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F1559E" w:rsidRPr="008D64A0" w:rsidRDefault="00546771" w:rsidP="00FC1C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6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D6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1,2,</w:t>
            </w:r>
            <w:r w:rsidR="00FC1CD6" w:rsidRPr="008D6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</w:t>
            </w:r>
            <w:r w:rsidRPr="008D6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4,5,6,</w:t>
            </w:r>
            <w:r w:rsidR="00FC1CD6" w:rsidRPr="008D6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7, 8, </w:t>
            </w:r>
            <w:r w:rsidRPr="008D6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1559E" w:rsidRPr="00ED7B90" w:rsidRDefault="00FC1CD6" w:rsidP="00373D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</w:t>
            </w:r>
            <w:r w:rsidRPr="00DD0C0D">
              <w:rPr>
                <w:rFonts w:ascii="Times New Roman" w:hAnsi="Times New Roman"/>
                <w:sz w:val="24"/>
              </w:rPr>
              <w:lastRenderedPageBreak/>
              <w:t>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  <w:tc>
          <w:tcPr>
            <w:tcW w:w="3118" w:type="dxa"/>
          </w:tcPr>
          <w:p w:rsidR="00F1559E" w:rsidRPr="00F91265" w:rsidRDefault="00FC1CD6" w:rsidP="00373D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C0D">
              <w:rPr>
                <w:rFonts w:ascii="Times New Roman" w:hAnsi="Times New Roman"/>
                <w:sz w:val="24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/>
                <w:sz w:val="24"/>
              </w:rPr>
              <w:t xml:space="preserve">оценка на </w:t>
            </w:r>
            <w:r w:rsidRPr="00DD0C0D">
              <w:rPr>
                <w:rFonts w:ascii="Times New Roman" w:hAnsi="Times New Roman"/>
                <w:sz w:val="24"/>
              </w:rPr>
              <w:t xml:space="preserve"> практических занятиях, при выполнении </w:t>
            </w:r>
            <w:r w:rsidRPr="00DD0C0D">
              <w:rPr>
                <w:rFonts w:ascii="Times New Roman" w:hAnsi="Times New Roman"/>
                <w:sz w:val="24"/>
              </w:rPr>
              <w:lastRenderedPageBreak/>
              <w:t>раб</w:t>
            </w:r>
            <w:r>
              <w:rPr>
                <w:rFonts w:ascii="Times New Roman" w:hAnsi="Times New Roman"/>
                <w:sz w:val="24"/>
              </w:rPr>
              <w:t xml:space="preserve">от по учебной </w:t>
            </w:r>
            <w:r w:rsidRPr="00DD0C0D">
              <w:rPr>
                <w:rFonts w:ascii="Times New Roman" w:hAnsi="Times New Roman"/>
                <w:sz w:val="24"/>
              </w:rPr>
              <w:t xml:space="preserve"> практике</w:t>
            </w:r>
          </w:p>
        </w:tc>
      </w:tr>
    </w:tbl>
    <w:p w:rsidR="00F1559E" w:rsidRDefault="00F1559E" w:rsidP="00F1559E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559E" w:rsidRDefault="00F1559E" w:rsidP="00F1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Перечень видов работ для проверки результатов освоения программы учебной</w:t>
      </w:r>
      <w:r w:rsidRPr="00F91265">
        <w:rPr>
          <w:rFonts w:ascii="Times New Roman" w:hAnsi="Times New Roman"/>
          <w:bCs/>
          <w:iCs/>
          <w:sz w:val="28"/>
          <w:szCs w:val="28"/>
        </w:rPr>
        <w:t xml:space="preserve"> практики: </w:t>
      </w:r>
    </w:p>
    <w:p w:rsidR="00F1559E" w:rsidRPr="00F91265" w:rsidRDefault="00F1559E" w:rsidP="00F155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134"/>
        <w:gridCol w:w="992"/>
      </w:tblGrid>
      <w:tr w:rsidR="00F1559E" w:rsidRPr="009F09E4" w:rsidTr="00373DF0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E" w:rsidRPr="009F09E4" w:rsidRDefault="00F1559E" w:rsidP="00373DF0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F09E4">
              <w:rPr>
                <w:rFonts w:ascii="Times New Roman" w:eastAsia="Times New Roman" w:hAnsi="Times New Roman"/>
                <w:b/>
              </w:rPr>
              <w:t>Виды работ обучающихся в ходе практики</w:t>
            </w:r>
          </w:p>
          <w:p w:rsidR="00F1559E" w:rsidRPr="009F09E4" w:rsidRDefault="00F1559E" w:rsidP="00373DF0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E" w:rsidRPr="009F09E4" w:rsidRDefault="00F1559E" w:rsidP="00373DF0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Коды проверяемых результатов</w:t>
            </w:r>
          </w:p>
        </w:tc>
      </w:tr>
      <w:tr w:rsidR="00F1559E" w:rsidRPr="009F09E4" w:rsidTr="00373DF0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E" w:rsidRPr="009F09E4" w:rsidRDefault="00F1559E" w:rsidP="00373DF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E" w:rsidRPr="009F09E4" w:rsidRDefault="00F1559E" w:rsidP="00373DF0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E" w:rsidRPr="009F09E4" w:rsidRDefault="00F1559E" w:rsidP="00373DF0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E" w:rsidRPr="009F09E4" w:rsidRDefault="00F1559E" w:rsidP="00373DF0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F09E4">
              <w:rPr>
                <w:rFonts w:ascii="Times New Roman" w:eastAsia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F1559E" w:rsidRPr="009F09E4" w:rsidTr="00373DF0">
        <w:trPr>
          <w:trHeight w:val="2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E" w:rsidRPr="00FC1CD6" w:rsidRDefault="00FC1CD6" w:rsidP="0037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Слесарные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9E" w:rsidRPr="005C4AFF" w:rsidRDefault="00F1559E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12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C1C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9E" w:rsidRPr="00845207" w:rsidRDefault="00FC1CD6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  <w:r w:rsidR="00F1559E" w:rsidRPr="00F9126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1559E" w:rsidRPr="001D22A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9E" w:rsidRPr="00BD11D3" w:rsidRDefault="00F1559E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12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9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C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F912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9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CD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559E" w:rsidRPr="009F09E4" w:rsidTr="00373DF0">
        <w:trPr>
          <w:trHeight w:val="3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E" w:rsidRPr="00FC1CD6" w:rsidRDefault="00FC1CD6" w:rsidP="0037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9E" w:rsidRPr="005C4AFF" w:rsidRDefault="00F1559E" w:rsidP="0037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9E" w:rsidRPr="00AA3368" w:rsidRDefault="00F1559E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9E" w:rsidRPr="00AA3368" w:rsidRDefault="00F1559E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C1CD6" w:rsidRPr="009F09E4" w:rsidTr="00373DF0">
        <w:trPr>
          <w:trHeight w:val="3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6" w:rsidRPr="00FC1CD6" w:rsidRDefault="00FC1CD6" w:rsidP="00373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D6" w:rsidRPr="005C4AFF" w:rsidRDefault="00FC1CD6" w:rsidP="0037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D6" w:rsidRPr="00AA3368" w:rsidRDefault="00FC1CD6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D6" w:rsidRPr="00AA3368" w:rsidRDefault="00FC1CD6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1559E" w:rsidRPr="009F09E4" w:rsidTr="00373DF0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E" w:rsidRPr="00FC1CD6" w:rsidRDefault="00FC1CD6" w:rsidP="0037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металлов на металлорежущих станках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9E" w:rsidRPr="005C4AFF" w:rsidRDefault="00F1559E" w:rsidP="00373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9E" w:rsidRPr="00AA3368" w:rsidRDefault="00F1559E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9E" w:rsidRPr="00AA3368" w:rsidRDefault="00F1559E" w:rsidP="0037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1559E" w:rsidRDefault="00F1559E" w:rsidP="00F1559E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1559E" w:rsidRPr="00750439" w:rsidRDefault="00F1559E" w:rsidP="00F1559E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Контроль и оценка результатов освоения </w:t>
      </w:r>
      <w:r w:rsidR="008D64A0">
        <w:rPr>
          <w:rFonts w:ascii="Times New Roman" w:hAnsi="Times New Roman"/>
          <w:sz w:val="28"/>
          <w:szCs w:val="28"/>
        </w:rPr>
        <w:t xml:space="preserve">УП.01.01 «Учебная практика» </w:t>
      </w:r>
      <w:r w:rsidRPr="00750439">
        <w:rPr>
          <w:rFonts w:ascii="Times New Roman" w:hAnsi="Times New Roman"/>
          <w:sz w:val="28"/>
          <w:szCs w:val="28"/>
        </w:rPr>
        <w:t xml:space="preserve">осуществляется преподавателем в процессе выполнения работ по </w:t>
      </w:r>
      <w:r>
        <w:rPr>
          <w:rFonts w:ascii="Times New Roman" w:hAnsi="Times New Roman"/>
          <w:sz w:val="28"/>
          <w:szCs w:val="28"/>
        </w:rPr>
        <w:t>учебной практике</w:t>
      </w:r>
      <w:r w:rsidRPr="007504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заполнения дневника-отчета</w:t>
      </w:r>
      <w:r w:rsidRPr="00750439">
        <w:rPr>
          <w:rFonts w:ascii="Times New Roman" w:hAnsi="Times New Roman"/>
          <w:sz w:val="28"/>
          <w:szCs w:val="28"/>
        </w:rPr>
        <w:t xml:space="preserve">, а также сдачи </w:t>
      </w:r>
      <w:proofErr w:type="gramStart"/>
      <w:r w:rsidRPr="007504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50439">
        <w:rPr>
          <w:rFonts w:ascii="Times New Roman" w:hAnsi="Times New Roman"/>
          <w:sz w:val="28"/>
          <w:szCs w:val="28"/>
        </w:rPr>
        <w:t xml:space="preserve"> дифференцированного зачета.</w:t>
      </w:r>
    </w:p>
    <w:p w:rsidR="00F1559E" w:rsidRPr="00750439" w:rsidRDefault="00F1559E" w:rsidP="00F1559E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В период прохождения практики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 xml:space="preserve"> ведется дневник</w:t>
      </w:r>
      <w:r>
        <w:rPr>
          <w:rFonts w:ascii="Times New Roman" w:hAnsi="Times New Roman"/>
          <w:bCs/>
          <w:sz w:val="28"/>
          <w:szCs w:val="28"/>
        </w:rPr>
        <w:t>-отчет</w:t>
      </w:r>
      <w:r w:rsidRPr="00750439">
        <w:rPr>
          <w:rFonts w:ascii="Times New Roman" w:hAnsi="Times New Roman"/>
          <w:bCs/>
          <w:sz w:val="28"/>
          <w:szCs w:val="28"/>
        </w:rPr>
        <w:t xml:space="preserve"> практики. </w:t>
      </w:r>
    </w:p>
    <w:p w:rsidR="00F1559E" w:rsidRPr="00750439" w:rsidRDefault="00F1559E" w:rsidP="00F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8D64A0">
        <w:rPr>
          <w:rFonts w:ascii="Times New Roman" w:hAnsi="Times New Roman"/>
          <w:sz w:val="28"/>
          <w:szCs w:val="28"/>
        </w:rPr>
        <w:t xml:space="preserve">УП.01.01 «Учебная практика» </w:t>
      </w:r>
      <w:r w:rsidRPr="00750439">
        <w:rPr>
          <w:rFonts w:ascii="Times New Roman" w:hAnsi="Times New Roman"/>
          <w:sz w:val="28"/>
          <w:szCs w:val="28"/>
        </w:rPr>
        <w:t xml:space="preserve">в форме </w:t>
      </w:r>
      <w:r w:rsidRPr="008D64A0">
        <w:rPr>
          <w:rFonts w:ascii="Times New Roman" w:hAnsi="Times New Roman"/>
          <w:sz w:val="28"/>
          <w:szCs w:val="28"/>
        </w:rPr>
        <w:t>дифференцированного зачета</w:t>
      </w:r>
      <w:r w:rsidRPr="00750439">
        <w:rPr>
          <w:rFonts w:ascii="Times New Roman" w:hAnsi="Times New Roman"/>
          <w:i/>
          <w:sz w:val="28"/>
          <w:szCs w:val="28"/>
        </w:rPr>
        <w:t>.</w:t>
      </w:r>
    </w:p>
    <w:p w:rsidR="00F1559E" w:rsidRDefault="00F1559E" w:rsidP="00F155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1559E" w:rsidRPr="00541D19" w:rsidRDefault="00F1559E" w:rsidP="00F1559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41D19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F1559E" w:rsidRPr="00541D19" w:rsidRDefault="00F1559E" w:rsidP="00F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>Перечень рекомендуемой учебной литературы, информационных ресурсов сети Интернет.</w:t>
      </w:r>
    </w:p>
    <w:p w:rsidR="00F1559E" w:rsidRPr="00541D19" w:rsidRDefault="00F1559E" w:rsidP="00F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Основная учебная литература:</w:t>
      </w:r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64A0">
        <w:rPr>
          <w:rFonts w:ascii="Times New Roman" w:hAnsi="Times New Roman"/>
          <w:sz w:val="28"/>
          <w:szCs w:val="28"/>
        </w:rPr>
        <w:t>1. Власова И.Л. Материаловедение: учеб. пособие</w:t>
      </w:r>
      <w:proofErr w:type="gramStart"/>
      <w:r w:rsidRPr="008D64A0">
        <w:rPr>
          <w:rFonts w:ascii="Times New Roman" w:hAnsi="Times New Roman"/>
          <w:sz w:val="28"/>
          <w:szCs w:val="28"/>
        </w:rPr>
        <w:t>.-</w:t>
      </w:r>
      <w:proofErr w:type="gramEnd"/>
      <w:r w:rsidRPr="008D64A0">
        <w:rPr>
          <w:rFonts w:ascii="Times New Roman" w:hAnsi="Times New Roman"/>
          <w:sz w:val="28"/>
          <w:szCs w:val="28"/>
        </w:rPr>
        <w:t xml:space="preserve">М.: ФГБОУ «УМЦ по образованию на </w:t>
      </w:r>
      <w:proofErr w:type="spellStart"/>
      <w:r w:rsidRPr="008D64A0">
        <w:rPr>
          <w:rFonts w:ascii="Times New Roman" w:hAnsi="Times New Roman"/>
          <w:sz w:val="28"/>
          <w:szCs w:val="28"/>
        </w:rPr>
        <w:t>ж.д</w:t>
      </w:r>
      <w:proofErr w:type="spellEnd"/>
      <w:r w:rsidRPr="008D64A0">
        <w:rPr>
          <w:rFonts w:ascii="Times New Roman" w:hAnsi="Times New Roman"/>
          <w:sz w:val="28"/>
          <w:szCs w:val="28"/>
        </w:rPr>
        <w:t xml:space="preserve">. транспорте», 2016.- 129с. </w:t>
      </w:r>
      <w:hyperlink r:id="rId11" w:anchor="2" w:history="1">
        <w:r w:rsidRPr="008D64A0">
          <w:rPr>
            <w:rFonts w:ascii="Times New Roman" w:hAnsi="Times New Roman"/>
            <w:color w:val="000080"/>
            <w:sz w:val="28"/>
            <w:szCs w:val="28"/>
            <w:u w:val="single"/>
          </w:rPr>
          <w:t>https://e.lanbook.com/reader/book/90950/#2</w:t>
        </w:r>
      </w:hyperlink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64A0">
        <w:rPr>
          <w:rFonts w:ascii="Times New Roman" w:hAnsi="Times New Roman"/>
          <w:sz w:val="28"/>
          <w:szCs w:val="28"/>
        </w:rPr>
        <w:t>2. Чумаченко Ю.Т. Материаловедение и слесарное дело: учебник / Чумаченко Ю.Т., Чумаченко Г.В. -2-е изд., стер.  – М.: КНОРУС, 2016. – 294с. (начальное и среднее проф. образование)</w:t>
      </w:r>
    </w:p>
    <w:p w:rsidR="008D64A0" w:rsidRPr="008D64A0" w:rsidRDefault="008D64A0" w:rsidP="008D64A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D64A0">
        <w:rPr>
          <w:rFonts w:ascii="Times New Roman" w:hAnsi="Times New Roman"/>
          <w:iCs/>
          <w:sz w:val="28"/>
          <w:szCs w:val="28"/>
          <w:shd w:val="clear" w:color="auto" w:fill="FFFFFF"/>
        </w:rPr>
        <w:t>3.Гуртяков, А. М. </w:t>
      </w:r>
      <w:r w:rsidRPr="008D64A0">
        <w:rPr>
          <w:rFonts w:ascii="Times New Roman" w:hAnsi="Times New Roman"/>
          <w:sz w:val="28"/>
          <w:szCs w:val="28"/>
          <w:shd w:val="clear" w:color="auto" w:fill="FFFFFF"/>
        </w:rPr>
        <w:t>Металлорежущие станки. Расчет и проектирование</w:t>
      </w:r>
      <w:proofErr w:type="gramStart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СПО / А. М. Гуртяков. — 2-е изд. — М. : Издательство </w:t>
      </w:r>
      <w:proofErr w:type="spellStart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, 2017. - 135 с. (ЭБС ПГУПС. Электронный ресурс: </w:t>
      </w:r>
      <w:proofErr w:type="spellStart"/>
      <w:proofErr w:type="gramStart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);  </w:t>
      </w:r>
      <w:r w:rsidRPr="008D64A0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Pr="008D64A0">
          <w:rPr>
            <w:rFonts w:ascii="Times New Roman" w:hAnsi="Times New Roman"/>
            <w:color w:val="000080"/>
            <w:sz w:val="28"/>
            <w:szCs w:val="28"/>
            <w:u w:val="single"/>
            <w:shd w:val="clear" w:color="auto" w:fill="FFFFFF"/>
          </w:rPr>
          <w:t>https://biblio-online.ru/book/DA03B3B3-0ABD-4192-BD9E-802B758A86FF</w:t>
        </w:r>
      </w:hyperlink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64A0">
        <w:rPr>
          <w:rFonts w:ascii="Times New Roman" w:hAnsi="Times New Roman"/>
          <w:sz w:val="28"/>
          <w:szCs w:val="28"/>
          <w:shd w:val="clear" w:color="auto" w:fill="FFFFFF"/>
        </w:rPr>
        <w:t>4.Денисов, Л.С. Контроль и управление качеством сварочных работ [Электронный ресурс]</w:t>
      </w:r>
      <w:proofErr w:type="gramStart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Л.С. Денисов. — Электрон</w:t>
      </w:r>
      <w:proofErr w:type="gramStart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End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ан. 2016. — 619 с. — Режим доступа: </w:t>
      </w:r>
      <w:hyperlink r:id="rId13" w:history="1">
        <w:r w:rsidRPr="008D64A0">
          <w:rPr>
            <w:rFonts w:ascii="Times New Roman" w:hAnsi="Times New Roman"/>
            <w:color w:val="000080"/>
            <w:sz w:val="28"/>
            <w:szCs w:val="28"/>
            <w:u w:val="single"/>
            <w:shd w:val="clear" w:color="auto" w:fill="FFFFFF"/>
          </w:rPr>
          <w:t>https://e.lanbook.com/book/92440</w:t>
        </w:r>
      </w:hyperlink>
      <w:r w:rsidRPr="008D64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64A0">
        <w:rPr>
          <w:rFonts w:ascii="Times New Roman" w:hAnsi="Times New Roman"/>
          <w:sz w:val="28"/>
          <w:szCs w:val="28"/>
        </w:rPr>
        <w:lastRenderedPageBreak/>
        <w:t>5.Южаков Б.Г. Ремонт и наладка устройств электроснабжения: учеб</w:t>
      </w:r>
      <w:proofErr w:type="gramStart"/>
      <w:r w:rsidRPr="008D64A0">
        <w:rPr>
          <w:rFonts w:ascii="Times New Roman" w:hAnsi="Times New Roman"/>
          <w:sz w:val="28"/>
          <w:szCs w:val="28"/>
        </w:rPr>
        <w:t>.</w:t>
      </w:r>
      <w:proofErr w:type="gramEnd"/>
      <w:r w:rsidRPr="008D64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4A0">
        <w:rPr>
          <w:rFonts w:ascii="Times New Roman" w:hAnsi="Times New Roman"/>
          <w:sz w:val="28"/>
          <w:szCs w:val="28"/>
        </w:rPr>
        <w:t>п</w:t>
      </w:r>
      <w:proofErr w:type="gramEnd"/>
      <w:r w:rsidRPr="008D64A0">
        <w:rPr>
          <w:rFonts w:ascii="Times New Roman" w:hAnsi="Times New Roman"/>
          <w:sz w:val="28"/>
          <w:szCs w:val="28"/>
        </w:rPr>
        <w:t xml:space="preserve">особие. — </w:t>
      </w:r>
      <w:proofErr w:type="gramStart"/>
      <w:r w:rsidRPr="008D64A0">
        <w:rPr>
          <w:rFonts w:ascii="Times New Roman" w:hAnsi="Times New Roman"/>
          <w:sz w:val="28"/>
          <w:szCs w:val="28"/>
        </w:rPr>
        <w:t xml:space="preserve">М.: ФГБУ ДПО «Учебно-методический центр по образованию на железнодорожном транспорте», 2017. — 567 с    </w:t>
      </w:r>
      <w:r w:rsidRPr="008D64A0">
        <w:rPr>
          <w:rFonts w:ascii="Times New Roman" w:hAnsi="Times New Roman"/>
          <w:sz w:val="28"/>
          <w:szCs w:val="28"/>
          <w:shd w:val="clear" w:color="auto" w:fill="FFFFFF"/>
        </w:rPr>
        <w:t>(ЭБС ПГУПС.</w:t>
      </w:r>
      <w:proofErr w:type="gramEnd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ресурс: </w:t>
      </w:r>
      <w:proofErr w:type="gramStart"/>
      <w:r w:rsidRPr="008D64A0">
        <w:rPr>
          <w:rFonts w:ascii="Times New Roman" w:hAnsi="Times New Roman"/>
          <w:sz w:val="28"/>
          <w:szCs w:val="28"/>
          <w:shd w:val="clear" w:color="auto" w:fill="FFFFFF"/>
        </w:rPr>
        <w:t xml:space="preserve">Лань);  </w:t>
      </w:r>
      <w:r w:rsidRPr="008D64A0">
        <w:rPr>
          <w:rFonts w:ascii="Times New Roman" w:hAnsi="Times New Roman"/>
          <w:sz w:val="28"/>
          <w:szCs w:val="28"/>
        </w:rPr>
        <w:t xml:space="preserve">  </w:t>
      </w:r>
      <w:hyperlink r:id="rId14" w:anchor="1" w:history="1">
        <w:r w:rsidRPr="008D64A0">
          <w:rPr>
            <w:rFonts w:ascii="Times New Roman" w:hAnsi="Times New Roman"/>
            <w:color w:val="000080"/>
            <w:sz w:val="28"/>
            <w:szCs w:val="28"/>
            <w:u w:val="single"/>
          </w:rPr>
          <w:t>https://e.lanbook.com/reader/book/99651/#1</w:t>
        </w:r>
      </w:hyperlink>
      <w:proofErr w:type="gramEnd"/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559E" w:rsidRPr="00541D19" w:rsidRDefault="00F1559E" w:rsidP="00F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 xml:space="preserve">Дополнительная учебная литература: </w:t>
      </w:r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64A0">
        <w:rPr>
          <w:rFonts w:ascii="Times New Roman" w:hAnsi="Times New Roman"/>
          <w:sz w:val="28"/>
          <w:szCs w:val="28"/>
        </w:rPr>
        <w:t xml:space="preserve">1.Овчинников В.В. Основы теории сварки и резки металлов: учебник / В.В. Овчинников. </w:t>
      </w:r>
      <w:proofErr w:type="gramStart"/>
      <w:r w:rsidRPr="008D64A0">
        <w:rPr>
          <w:rFonts w:ascii="Times New Roman" w:hAnsi="Times New Roman"/>
          <w:sz w:val="28"/>
          <w:szCs w:val="28"/>
        </w:rPr>
        <w:t>–М</w:t>
      </w:r>
      <w:proofErr w:type="gramEnd"/>
      <w:r w:rsidRPr="008D64A0">
        <w:rPr>
          <w:rFonts w:ascii="Times New Roman" w:hAnsi="Times New Roman"/>
          <w:sz w:val="28"/>
          <w:szCs w:val="28"/>
        </w:rPr>
        <w:t>.: КНОРУС, 2016.-248с. (Начальное профессиональное образование)</w:t>
      </w:r>
    </w:p>
    <w:p w:rsidR="008D64A0" w:rsidRPr="008D64A0" w:rsidRDefault="008D64A0" w:rsidP="008D64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D64A0">
        <w:rPr>
          <w:rFonts w:ascii="Times New Roman" w:hAnsi="Times New Roman"/>
          <w:iCs/>
          <w:sz w:val="28"/>
          <w:szCs w:val="28"/>
        </w:rPr>
        <w:t xml:space="preserve">2.Сибикин Ю.Д., </w:t>
      </w:r>
      <w:proofErr w:type="spellStart"/>
      <w:r w:rsidRPr="008D64A0">
        <w:rPr>
          <w:rFonts w:ascii="Times New Roman" w:hAnsi="Times New Roman"/>
          <w:iCs/>
          <w:sz w:val="28"/>
          <w:szCs w:val="28"/>
        </w:rPr>
        <w:t>Сибикин</w:t>
      </w:r>
      <w:proofErr w:type="spellEnd"/>
      <w:r w:rsidRPr="008D64A0">
        <w:rPr>
          <w:rFonts w:ascii="Times New Roman" w:hAnsi="Times New Roman"/>
          <w:iCs/>
          <w:sz w:val="28"/>
          <w:szCs w:val="28"/>
        </w:rPr>
        <w:t xml:space="preserve"> М.Ю. Технология электромонтажных работ: учебное пособие / Ю.Д. </w:t>
      </w:r>
      <w:proofErr w:type="spellStart"/>
      <w:r w:rsidRPr="008D64A0">
        <w:rPr>
          <w:rFonts w:ascii="Times New Roman" w:hAnsi="Times New Roman"/>
          <w:iCs/>
          <w:sz w:val="28"/>
          <w:szCs w:val="28"/>
        </w:rPr>
        <w:t>Сибикин</w:t>
      </w:r>
      <w:proofErr w:type="spellEnd"/>
      <w:r w:rsidRPr="008D64A0">
        <w:rPr>
          <w:rFonts w:ascii="Times New Roman" w:hAnsi="Times New Roman"/>
          <w:iCs/>
          <w:sz w:val="28"/>
          <w:szCs w:val="28"/>
        </w:rPr>
        <w:t xml:space="preserve">, М.Ю. </w:t>
      </w:r>
      <w:proofErr w:type="spellStart"/>
      <w:r w:rsidRPr="008D64A0">
        <w:rPr>
          <w:rFonts w:ascii="Times New Roman" w:hAnsi="Times New Roman"/>
          <w:iCs/>
          <w:sz w:val="28"/>
          <w:szCs w:val="28"/>
        </w:rPr>
        <w:t>Сибикин</w:t>
      </w:r>
      <w:proofErr w:type="spellEnd"/>
      <w:r w:rsidRPr="008D64A0">
        <w:rPr>
          <w:rFonts w:ascii="Times New Roman" w:hAnsi="Times New Roman"/>
          <w:iCs/>
          <w:sz w:val="28"/>
          <w:szCs w:val="28"/>
        </w:rPr>
        <w:t xml:space="preserve">. -4-е изд., </w:t>
      </w:r>
      <w:proofErr w:type="spellStart"/>
      <w:r w:rsidRPr="008D64A0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8D64A0">
        <w:rPr>
          <w:rFonts w:ascii="Times New Roman" w:hAnsi="Times New Roman"/>
          <w:iCs/>
          <w:sz w:val="28"/>
          <w:szCs w:val="28"/>
        </w:rPr>
        <w:t>. и доп. – М.: ФОРУМ; ИНФРА-М, 2017.-352с.: ил.- (</w:t>
      </w:r>
      <w:r w:rsidRPr="008D64A0">
        <w:rPr>
          <w:rFonts w:ascii="Times New Roman" w:hAnsi="Times New Roman"/>
          <w:sz w:val="28"/>
          <w:szCs w:val="28"/>
        </w:rPr>
        <w:t>Профессиональное образование)</w:t>
      </w:r>
    </w:p>
    <w:p w:rsidR="00F1559E" w:rsidRPr="00541D19" w:rsidRDefault="00F1559E" w:rsidP="00F1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1559E" w:rsidRPr="00541D19" w:rsidRDefault="00F1559E" w:rsidP="00F1559E">
      <w:pPr>
        <w:pStyle w:val="a7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ab/>
        <w:t>Интернет-ресурсы:</w:t>
      </w:r>
    </w:p>
    <w:p w:rsidR="00A5718B" w:rsidRPr="00A5718B" w:rsidRDefault="00A5718B" w:rsidP="00A571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5718B">
        <w:rPr>
          <w:rFonts w:ascii="Times New Roman" w:hAnsi="Times New Roman"/>
          <w:bCs/>
          <w:sz w:val="28"/>
          <w:szCs w:val="28"/>
        </w:rPr>
        <w:t xml:space="preserve">1.Железнодорожный транспорт: [Электронный ресурс] – М.: 2005-2017. — URL: </w:t>
      </w:r>
      <w:hyperlink r:id="rId15" w:history="1">
        <w:r w:rsidRPr="002201FC">
          <w:rPr>
            <w:rStyle w:val="a9"/>
            <w:rFonts w:ascii="Times New Roman" w:hAnsi="Times New Roman"/>
            <w:bCs/>
            <w:sz w:val="28"/>
            <w:szCs w:val="28"/>
          </w:rPr>
          <w:t>http://www.zeldortrans-jornal.ru/index.htm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718B">
        <w:rPr>
          <w:rFonts w:ascii="Times New Roman" w:hAnsi="Times New Roman"/>
          <w:bCs/>
          <w:sz w:val="28"/>
          <w:szCs w:val="28"/>
        </w:rPr>
        <w:t>https://elibrary.ru/title_about.asp</w:t>
      </w:r>
    </w:p>
    <w:p w:rsidR="00A5718B" w:rsidRPr="00A5718B" w:rsidRDefault="00A5718B" w:rsidP="00A5718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5718B">
        <w:rPr>
          <w:rFonts w:ascii="Times New Roman" w:hAnsi="Times New Roman"/>
          <w:bCs/>
          <w:sz w:val="28"/>
          <w:szCs w:val="28"/>
          <w:shd w:val="clear" w:color="auto" w:fill="FFFFFF"/>
        </w:rPr>
        <w:t>Локомотив</w:t>
      </w:r>
      <w:r w:rsidRPr="00A5718B">
        <w:rPr>
          <w:rFonts w:ascii="Times New Roman" w:hAnsi="Times New Roman"/>
          <w:sz w:val="28"/>
          <w:szCs w:val="28"/>
          <w:shd w:val="clear" w:color="auto" w:fill="FFFFFF"/>
        </w:rPr>
        <w:t>: [Электронный ресурс]: Ежемесячный – производственно-технический и научно-популярный журнал. / ОАО РЖД. - М., 1994 - 2017. -URL: </w:t>
      </w:r>
      <w:hyperlink r:id="rId16" w:history="1">
        <w:r w:rsidRPr="00A5718B">
          <w:rPr>
            <w:rFonts w:ascii="Times New Roman" w:hAnsi="Times New Roman"/>
            <w:sz w:val="28"/>
            <w:szCs w:val="28"/>
            <w:shd w:val="clear" w:color="auto" w:fill="FFFFFF"/>
          </w:rPr>
          <w:t>http://www.lokom.ru/</w:t>
        </w:r>
      </w:hyperlink>
    </w:p>
    <w:p w:rsidR="00A5718B" w:rsidRPr="00A5718B" w:rsidRDefault="00A5718B" w:rsidP="00A5718B">
      <w:pPr>
        <w:pStyle w:val="a7"/>
        <w:rPr>
          <w:rFonts w:ascii="Times New Roman" w:hAnsi="Times New Roman"/>
          <w:sz w:val="28"/>
          <w:szCs w:val="28"/>
        </w:rPr>
      </w:pPr>
      <w:r w:rsidRPr="00A5718B">
        <w:rPr>
          <w:rFonts w:ascii="Times New Roman" w:hAnsi="Times New Roman"/>
          <w:sz w:val="28"/>
          <w:szCs w:val="28"/>
        </w:rPr>
        <w:t>.</w:t>
      </w:r>
    </w:p>
    <w:p w:rsidR="00F1559E" w:rsidRPr="00D12D73" w:rsidRDefault="00F1559E" w:rsidP="00D12D73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A5718B">
        <w:rPr>
          <w:rFonts w:ascii="Times New Roman" w:hAnsi="Times New Roman"/>
          <w:sz w:val="28"/>
          <w:szCs w:val="28"/>
        </w:rPr>
        <w:br w:type="page"/>
      </w:r>
      <w:bookmarkStart w:id="3" w:name="_Toc38977214"/>
      <w:r w:rsidRPr="00D12D73">
        <w:rPr>
          <w:rFonts w:ascii="Times New Roman" w:hAnsi="Times New Roman"/>
          <w:caps/>
          <w:sz w:val="28"/>
          <w:szCs w:val="28"/>
        </w:rPr>
        <w:lastRenderedPageBreak/>
        <w:t>Приложение 1</w:t>
      </w:r>
      <w:bookmarkEnd w:id="3"/>
    </w:p>
    <w:p w:rsidR="00F1559E" w:rsidRDefault="00F1559E" w:rsidP="00F1559E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1559E" w:rsidRPr="00C84DA5" w:rsidRDefault="00F1559E" w:rsidP="00F1559E">
      <w:pPr>
        <w:spacing w:after="0" w:line="259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DA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F1559E" w:rsidRDefault="00F1559E" w:rsidP="00F1559E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1559E" w:rsidRPr="00C84DA5" w:rsidRDefault="00F1559E" w:rsidP="00F1559E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высшего образования</w:t>
      </w:r>
    </w:p>
    <w:p w:rsidR="00F1559E" w:rsidRDefault="00F1559E" w:rsidP="00F1559E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F1559E" w:rsidRPr="00C84DA5" w:rsidRDefault="00F1559E" w:rsidP="00F1559E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C84D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DA5">
        <w:rPr>
          <w:rFonts w:ascii="Times New Roman" w:hAnsi="Times New Roman"/>
          <w:b/>
          <w:sz w:val="28"/>
          <w:szCs w:val="28"/>
        </w:rPr>
        <w:t>»</w:t>
      </w:r>
    </w:p>
    <w:p w:rsidR="00F1559E" w:rsidRPr="00C84DA5" w:rsidRDefault="00F1559E" w:rsidP="00F1559E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F1559E" w:rsidRPr="00C84DA5" w:rsidRDefault="00F1559E" w:rsidP="00F1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Pr="00C84DA5">
        <w:rPr>
          <w:rFonts w:ascii="Times New Roman" w:hAnsi="Times New Roman"/>
          <w:b/>
          <w:sz w:val="28"/>
          <w:szCs w:val="28"/>
        </w:rPr>
        <w:t xml:space="preserve"> филиал ПГУПС</w:t>
      </w:r>
    </w:p>
    <w:p w:rsidR="00F1559E" w:rsidRPr="00C84DA5" w:rsidRDefault="00F1559E" w:rsidP="00F155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559E" w:rsidRPr="00C84DA5" w:rsidRDefault="00F1559E" w:rsidP="00F1559E">
      <w:pPr>
        <w:spacing w:after="0"/>
        <w:jc w:val="center"/>
        <w:rPr>
          <w:rFonts w:ascii="Times New Roman" w:hAnsi="Times New Roman"/>
          <w:b/>
        </w:rPr>
      </w:pPr>
      <w:r w:rsidRPr="00C84DA5">
        <w:rPr>
          <w:rFonts w:ascii="Times New Roman" w:hAnsi="Times New Roman"/>
          <w:b/>
        </w:rPr>
        <w:t xml:space="preserve">ДНЕВНИК 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УЧЕБНОЙ ПРАКТИКИ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по ПМ _______________________________________________________________________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_____________________________________________________________________________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  <w:b/>
        </w:rPr>
      </w:pP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  <w:b/>
        </w:rPr>
      </w:pP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студента _____________________________________________________________________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группа __________ специальность_______________________________________________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_____________________________________________________________________________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_____________________________________________________________________________</w:t>
      </w:r>
    </w:p>
    <w:p w:rsidR="00F1559E" w:rsidRPr="00C84DA5" w:rsidRDefault="00F1559E" w:rsidP="00F1559E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Период практики </w:t>
      </w: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с «____» _________________20 __г. по «____»_______________ 20 __г.</w:t>
      </w: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Руководитель практики</w:t>
      </w: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(мастер </w:t>
      </w:r>
      <w:proofErr w:type="gramStart"/>
      <w:r w:rsidRPr="00C84DA5">
        <w:rPr>
          <w:rFonts w:ascii="Times New Roman" w:hAnsi="Times New Roman"/>
        </w:rPr>
        <w:t>ПО</w:t>
      </w:r>
      <w:proofErr w:type="gramEnd"/>
      <w:r w:rsidRPr="00C84DA5">
        <w:rPr>
          <w:rFonts w:ascii="Times New Roman" w:hAnsi="Times New Roman"/>
        </w:rPr>
        <w:t>, преподаватель): _____________________________________</w:t>
      </w: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Оценка за практику _______________________</w:t>
      </w: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</w:p>
    <w:p w:rsidR="00F1559E" w:rsidRPr="00C84DA5" w:rsidRDefault="00F1559E" w:rsidP="00F1559E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Подпись руководителя _____________________</w:t>
      </w:r>
    </w:p>
    <w:p w:rsidR="00F1559E" w:rsidRDefault="00F1559E" w:rsidP="00F1559E"/>
    <w:p w:rsidR="00F1559E" w:rsidRDefault="00F1559E" w:rsidP="00F1559E"/>
    <w:p w:rsidR="00F1559E" w:rsidRDefault="00F1559E" w:rsidP="00F1559E">
      <w:pPr>
        <w:sectPr w:rsidR="00F1559E" w:rsidSect="00057C85">
          <w:footerReference w:type="even" r:id="rId17"/>
          <w:footerReference w:type="default" r:id="rId18"/>
          <w:pgSz w:w="11906" w:h="16838" w:code="9"/>
          <w:pgMar w:top="1134" w:right="851" w:bottom="1134" w:left="1701" w:header="709" w:footer="210" w:gutter="0"/>
          <w:pgNumType w:start="3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5767"/>
        <w:gridCol w:w="1230"/>
        <w:gridCol w:w="1401"/>
      </w:tblGrid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Содержание выполняемых работ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Оценка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1559E" w:rsidRPr="008827E6" w:rsidTr="00373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E" w:rsidRPr="008827E6" w:rsidRDefault="00F1559E" w:rsidP="00373DF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ОТЧЕТ СТУДЕНТА   </w:t>
      </w: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              </w:t>
      </w: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Я, студент (ка) __________ курса____________ группы</w:t>
      </w: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_______________________________________________________________</w:t>
      </w: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(Ф.И.О.)</w:t>
      </w: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</w:t>
      </w: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 время учебной практики с «___» _________ 20__г. по «___» _________20__г. приобре</w:t>
      </w:r>
      <w:proofErr w:type="gramStart"/>
      <w:r w:rsidRPr="008827E6">
        <w:rPr>
          <w:rFonts w:ascii="Times New Roman" w:hAnsi="Times New Roman"/>
          <w:sz w:val="24"/>
          <w:lang w:eastAsia="ru-RU"/>
        </w:rPr>
        <w:t>л(</w:t>
      </w:r>
      <w:proofErr w:type="gramEnd"/>
      <w:r w:rsidRPr="008827E6">
        <w:rPr>
          <w:rFonts w:ascii="Times New Roman" w:hAnsi="Times New Roman"/>
          <w:sz w:val="24"/>
          <w:lang w:eastAsia="ru-RU"/>
        </w:rPr>
        <w:t>а) практический опыт: __________________________________________________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F1559E" w:rsidRPr="00583E53" w:rsidTr="00373DF0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9E" w:rsidRPr="00C27B5E" w:rsidRDefault="00F1559E" w:rsidP="00373DF0">
            <w:pPr>
              <w:spacing w:before="100" w:beforeAutospacing="1" w:after="100" w:afterAutospacing="1"/>
              <w:rPr>
                <w:lang w:eastAsia="ru-RU"/>
              </w:rPr>
            </w:pPr>
            <w:bookmarkStart w:id="4" w:name="_GoBack"/>
            <w:bookmarkEnd w:id="4"/>
          </w:p>
        </w:tc>
      </w:tr>
    </w:tbl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ИТОГИ ПРАКТИКИ</w:t>
      </w: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Студент_____________ курса______________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8827E6">
        <w:rPr>
          <w:rFonts w:ascii="Times New Roman" w:hAnsi="Times New Roman"/>
          <w:sz w:val="24"/>
          <w:lang w:eastAsia="ru-RU"/>
        </w:rPr>
        <w:t xml:space="preserve">формы обучения </w:t>
      </w:r>
      <w:r>
        <w:rPr>
          <w:rFonts w:ascii="Times New Roman" w:hAnsi="Times New Roman"/>
          <w:sz w:val="24"/>
          <w:lang w:eastAsia="ru-RU"/>
        </w:rPr>
        <w:t>_________________</w:t>
      </w:r>
      <w:r w:rsidRPr="008827E6">
        <w:rPr>
          <w:rFonts w:ascii="Times New Roman" w:hAnsi="Times New Roman"/>
          <w:sz w:val="24"/>
          <w:lang w:eastAsia="ru-RU"/>
        </w:rPr>
        <w:t xml:space="preserve"> – филиала ПГУПС специальности_________________________________________________</w:t>
      </w:r>
      <w:r>
        <w:rPr>
          <w:rFonts w:ascii="Times New Roman" w:hAnsi="Times New Roman"/>
          <w:sz w:val="24"/>
          <w:lang w:eastAsia="ru-RU"/>
        </w:rPr>
        <w:t>___</w:t>
      </w:r>
    </w:p>
    <w:p w:rsidR="00F1559E" w:rsidRPr="008827E6" w:rsidRDefault="00F1559E" w:rsidP="00F1559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 студента)</w:t>
      </w: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 xml:space="preserve">с__________20_____г. по ________20____г. прошел (а) учебную практику </w:t>
      </w: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Программа практики (полностью, частично) выполнена</w:t>
      </w: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В целом работа студента ________________________________________________________</w:t>
      </w:r>
    </w:p>
    <w:p w:rsidR="00F1559E" w:rsidRPr="008827E6" w:rsidRDefault="00F1559E" w:rsidP="00F1559E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Заслуживает оценки ____________________________________________________________</w:t>
      </w: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F1559E" w:rsidRPr="008827E6" w:rsidRDefault="00F1559E" w:rsidP="00F1559E">
      <w:p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Руководитель практики_____________________________________/___________________/</w:t>
      </w:r>
    </w:p>
    <w:p w:rsidR="00750DF1" w:rsidRDefault="00750DF1" w:rsidP="00F1559E"/>
    <w:sectPr w:rsidR="00750DF1" w:rsidSect="0075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AA" w:rsidRDefault="004978AA" w:rsidP="0096109E">
      <w:pPr>
        <w:spacing w:after="0" w:line="240" w:lineRule="auto"/>
      </w:pPr>
      <w:r>
        <w:separator/>
      </w:r>
    </w:p>
  </w:endnote>
  <w:endnote w:type="continuationSeparator" w:id="0">
    <w:p w:rsidR="004978AA" w:rsidRDefault="004978AA" w:rsidP="0096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F4" w:rsidRDefault="00AC161C" w:rsidP="00903D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55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17F4" w:rsidRDefault="004978AA" w:rsidP="00903D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F4" w:rsidRDefault="004978AA" w:rsidP="00903D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AA" w:rsidRDefault="004978AA" w:rsidP="0096109E">
      <w:pPr>
        <w:spacing w:after="0" w:line="240" w:lineRule="auto"/>
      </w:pPr>
      <w:r>
        <w:separator/>
      </w:r>
    </w:p>
  </w:footnote>
  <w:footnote w:type="continuationSeparator" w:id="0">
    <w:p w:rsidR="004978AA" w:rsidRDefault="004978AA" w:rsidP="0096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DA5"/>
    <w:multiLevelType w:val="hybridMultilevel"/>
    <w:tmpl w:val="1FD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909FF"/>
    <w:multiLevelType w:val="hybridMultilevel"/>
    <w:tmpl w:val="E8DABB1E"/>
    <w:lvl w:ilvl="0" w:tplc="E74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59E"/>
    <w:rsid w:val="000032EA"/>
    <w:rsid w:val="00026283"/>
    <w:rsid w:val="00026B76"/>
    <w:rsid w:val="000354BF"/>
    <w:rsid w:val="00035726"/>
    <w:rsid w:val="000428D7"/>
    <w:rsid w:val="00057C85"/>
    <w:rsid w:val="00061D89"/>
    <w:rsid w:val="00073687"/>
    <w:rsid w:val="000D11BB"/>
    <w:rsid w:val="000D351A"/>
    <w:rsid w:val="000D3FFF"/>
    <w:rsid w:val="000D6E49"/>
    <w:rsid w:val="00102116"/>
    <w:rsid w:val="00102B3F"/>
    <w:rsid w:val="00110679"/>
    <w:rsid w:val="00116062"/>
    <w:rsid w:val="001342B2"/>
    <w:rsid w:val="00134406"/>
    <w:rsid w:val="00140759"/>
    <w:rsid w:val="00140F50"/>
    <w:rsid w:val="001430D0"/>
    <w:rsid w:val="0014676E"/>
    <w:rsid w:val="001539A8"/>
    <w:rsid w:val="00156C8D"/>
    <w:rsid w:val="00157A97"/>
    <w:rsid w:val="001700FB"/>
    <w:rsid w:val="001801BD"/>
    <w:rsid w:val="00181E5C"/>
    <w:rsid w:val="0018573A"/>
    <w:rsid w:val="00185929"/>
    <w:rsid w:val="001A1DF2"/>
    <w:rsid w:val="001B1C3C"/>
    <w:rsid w:val="001B618D"/>
    <w:rsid w:val="001B791C"/>
    <w:rsid w:val="001C6B96"/>
    <w:rsid w:val="001D1113"/>
    <w:rsid w:val="001D1720"/>
    <w:rsid w:val="001D301C"/>
    <w:rsid w:val="001E0990"/>
    <w:rsid w:val="001F0D1F"/>
    <w:rsid w:val="001F1066"/>
    <w:rsid w:val="002031E0"/>
    <w:rsid w:val="00252F8A"/>
    <w:rsid w:val="00253267"/>
    <w:rsid w:val="002554D3"/>
    <w:rsid w:val="00255BC1"/>
    <w:rsid w:val="00273700"/>
    <w:rsid w:val="00274A77"/>
    <w:rsid w:val="00290C5B"/>
    <w:rsid w:val="00293074"/>
    <w:rsid w:val="002B7A1C"/>
    <w:rsid w:val="002C24CB"/>
    <w:rsid w:val="002D6CE5"/>
    <w:rsid w:val="002E7FAB"/>
    <w:rsid w:val="002F31ED"/>
    <w:rsid w:val="0030655D"/>
    <w:rsid w:val="00325791"/>
    <w:rsid w:val="00332D3D"/>
    <w:rsid w:val="00364FE3"/>
    <w:rsid w:val="00371FB5"/>
    <w:rsid w:val="0038031C"/>
    <w:rsid w:val="0038392C"/>
    <w:rsid w:val="003A2C6F"/>
    <w:rsid w:val="003B7545"/>
    <w:rsid w:val="003C2D4F"/>
    <w:rsid w:val="003D0CAC"/>
    <w:rsid w:val="003E137F"/>
    <w:rsid w:val="004155D9"/>
    <w:rsid w:val="0043392E"/>
    <w:rsid w:val="00444A4D"/>
    <w:rsid w:val="0045111B"/>
    <w:rsid w:val="00460141"/>
    <w:rsid w:val="00471827"/>
    <w:rsid w:val="00471D54"/>
    <w:rsid w:val="004947AA"/>
    <w:rsid w:val="00495AB0"/>
    <w:rsid w:val="00496734"/>
    <w:rsid w:val="004978AA"/>
    <w:rsid w:val="004A3309"/>
    <w:rsid w:val="004B61EC"/>
    <w:rsid w:val="004C10BA"/>
    <w:rsid w:val="004D25CD"/>
    <w:rsid w:val="004D4A39"/>
    <w:rsid w:val="004E3F59"/>
    <w:rsid w:val="005016D1"/>
    <w:rsid w:val="00515949"/>
    <w:rsid w:val="005314F6"/>
    <w:rsid w:val="005369CF"/>
    <w:rsid w:val="00546771"/>
    <w:rsid w:val="00546C7A"/>
    <w:rsid w:val="00564B9C"/>
    <w:rsid w:val="00575603"/>
    <w:rsid w:val="00586673"/>
    <w:rsid w:val="00595678"/>
    <w:rsid w:val="005B1C63"/>
    <w:rsid w:val="005B24E2"/>
    <w:rsid w:val="005C137E"/>
    <w:rsid w:val="005C1EE2"/>
    <w:rsid w:val="005C2E35"/>
    <w:rsid w:val="005E2188"/>
    <w:rsid w:val="005E3E37"/>
    <w:rsid w:val="005E4C3F"/>
    <w:rsid w:val="005F199B"/>
    <w:rsid w:val="005F3DA3"/>
    <w:rsid w:val="00604CC2"/>
    <w:rsid w:val="00614CCB"/>
    <w:rsid w:val="006215AB"/>
    <w:rsid w:val="006355E2"/>
    <w:rsid w:val="00635CF1"/>
    <w:rsid w:val="00637972"/>
    <w:rsid w:val="0065403F"/>
    <w:rsid w:val="00654545"/>
    <w:rsid w:val="006667D8"/>
    <w:rsid w:val="00675906"/>
    <w:rsid w:val="00676F8E"/>
    <w:rsid w:val="00682DC2"/>
    <w:rsid w:val="00692E8F"/>
    <w:rsid w:val="0069352B"/>
    <w:rsid w:val="006A0931"/>
    <w:rsid w:val="006B4C5E"/>
    <w:rsid w:val="006B648C"/>
    <w:rsid w:val="006B67B1"/>
    <w:rsid w:val="006C4698"/>
    <w:rsid w:val="006C7B76"/>
    <w:rsid w:val="006C7D0B"/>
    <w:rsid w:val="006E0A47"/>
    <w:rsid w:val="006E44FD"/>
    <w:rsid w:val="006F5ABC"/>
    <w:rsid w:val="006F7B7A"/>
    <w:rsid w:val="00702F2A"/>
    <w:rsid w:val="0070451C"/>
    <w:rsid w:val="0071574A"/>
    <w:rsid w:val="00717A06"/>
    <w:rsid w:val="0073083B"/>
    <w:rsid w:val="00737FD0"/>
    <w:rsid w:val="0074007C"/>
    <w:rsid w:val="007453B5"/>
    <w:rsid w:val="007460D3"/>
    <w:rsid w:val="00746A0D"/>
    <w:rsid w:val="00750DF1"/>
    <w:rsid w:val="007556D0"/>
    <w:rsid w:val="00756C76"/>
    <w:rsid w:val="00762C55"/>
    <w:rsid w:val="00772622"/>
    <w:rsid w:val="0077745B"/>
    <w:rsid w:val="00783F6E"/>
    <w:rsid w:val="00787A63"/>
    <w:rsid w:val="0079171B"/>
    <w:rsid w:val="00793322"/>
    <w:rsid w:val="007971AE"/>
    <w:rsid w:val="007B57B4"/>
    <w:rsid w:val="007C1B2C"/>
    <w:rsid w:val="007C5C88"/>
    <w:rsid w:val="007C6309"/>
    <w:rsid w:val="007D2D87"/>
    <w:rsid w:val="007D4B67"/>
    <w:rsid w:val="007E128A"/>
    <w:rsid w:val="007E240E"/>
    <w:rsid w:val="007F47DB"/>
    <w:rsid w:val="00812A8A"/>
    <w:rsid w:val="00816572"/>
    <w:rsid w:val="0081791E"/>
    <w:rsid w:val="00852C17"/>
    <w:rsid w:val="00874CEC"/>
    <w:rsid w:val="00880523"/>
    <w:rsid w:val="00880C34"/>
    <w:rsid w:val="008829AC"/>
    <w:rsid w:val="0089771C"/>
    <w:rsid w:val="008B587A"/>
    <w:rsid w:val="008B6DD3"/>
    <w:rsid w:val="008C4499"/>
    <w:rsid w:val="008D2405"/>
    <w:rsid w:val="008D365F"/>
    <w:rsid w:val="008D64A0"/>
    <w:rsid w:val="008F22AE"/>
    <w:rsid w:val="008F2904"/>
    <w:rsid w:val="0090698F"/>
    <w:rsid w:val="009135FF"/>
    <w:rsid w:val="00922583"/>
    <w:rsid w:val="00926FEA"/>
    <w:rsid w:val="009338F2"/>
    <w:rsid w:val="00934D05"/>
    <w:rsid w:val="009364D5"/>
    <w:rsid w:val="00936D5F"/>
    <w:rsid w:val="0095314F"/>
    <w:rsid w:val="0096109E"/>
    <w:rsid w:val="00972850"/>
    <w:rsid w:val="00973607"/>
    <w:rsid w:val="0097481B"/>
    <w:rsid w:val="00995A35"/>
    <w:rsid w:val="009B186C"/>
    <w:rsid w:val="009B571E"/>
    <w:rsid w:val="009C205C"/>
    <w:rsid w:val="009C4BF1"/>
    <w:rsid w:val="009E4656"/>
    <w:rsid w:val="009F0E1B"/>
    <w:rsid w:val="009F2C94"/>
    <w:rsid w:val="00A046EF"/>
    <w:rsid w:val="00A305F6"/>
    <w:rsid w:val="00A325F3"/>
    <w:rsid w:val="00A47346"/>
    <w:rsid w:val="00A54DE0"/>
    <w:rsid w:val="00A5718B"/>
    <w:rsid w:val="00A83A7A"/>
    <w:rsid w:val="00A87CCB"/>
    <w:rsid w:val="00A941F5"/>
    <w:rsid w:val="00AC161C"/>
    <w:rsid w:val="00AD6881"/>
    <w:rsid w:val="00AE354C"/>
    <w:rsid w:val="00AF6F13"/>
    <w:rsid w:val="00B1315D"/>
    <w:rsid w:val="00B1658C"/>
    <w:rsid w:val="00B176E5"/>
    <w:rsid w:val="00B26236"/>
    <w:rsid w:val="00B319FA"/>
    <w:rsid w:val="00B35726"/>
    <w:rsid w:val="00B35825"/>
    <w:rsid w:val="00B36FF2"/>
    <w:rsid w:val="00B45A37"/>
    <w:rsid w:val="00B56B82"/>
    <w:rsid w:val="00B6074C"/>
    <w:rsid w:val="00B612FD"/>
    <w:rsid w:val="00B75A4E"/>
    <w:rsid w:val="00B76C97"/>
    <w:rsid w:val="00B802F7"/>
    <w:rsid w:val="00BA46B7"/>
    <w:rsid w:val="00BC245D"/>
    <w:rsid w:val="00BD3A9C"/>
    <w:rsid w:val="00BD3B56"/>
    <w:rsid w:val="00BD430E"/>
    <w:rsid w:val="00BD5807"/>
    <w:rsid w:val="00BD59FF"/>
    <w:rsid w:val="00BF2AFB"/>
    <w:rsid w:val="00BF30FD"/>
    <w:rsid w:val="00BF5F5E"/>
    <w:rsid w:val="00C02452"/>
    <w:rsid w:val="00C1387D"/>
    <w:rsid w:val="00C22D33"/>
    <w:rsid w:val="00C3466B"/>
    <w:rsid w:val="00C37B7C"/>
    <w:rsid w:val="00C47CC0"/>
    <w:rsid w:val="00C50C34"/>
    <w:rsid w:val="00C53B4D"/>
    <w:rsid w:val="00C5464A"/>
    <w:rsid w:val="00C85893"/>
    <w:rsid w:val="00CA0BC4"/>
    <w:rsid w:val="00CA270A"/>
    <w:rsid w:val="00CA77CD"/>
    <w:rsid w:val="00CB6F26"/>
    <w:rsid w:val="00CC748A"/>
    <w:rsid w:val="00CD7835"/>
    <w:rsid w:val="00CE21C3"/>
    <w:rsid w:val="00CE387E"/>
    <w:rsid w:val="00CF4EFE"/>
    <w:rsid w:val="00CF6FD0"/>
    <w:rsid w:val="00D060D1"/>
    <w:rsid w:val="00D12D73"/>
    <w:rsid w:val="00D36BB3"/>
    <w:rsid w:val="00D41552"/>
    <w:rsid w:val="00D56406"/>
    <w:rsid w:val="00D65265"/>
    <w:rsid w:val="00D86222"/>
    <w:rsid w:val="00D916DD"/>
    <w:rsid w:val="00D92827"/>
    <w:rsid w:val="00DA36BF"/>
    <w:rsid w:val="00DB6248"/>
    <w:rsid w:val="00DC70FA"/>
    <w:rsid w:val="00DD0F36"/>
    <w:rsid w:val="00DD172B"/>
    <w:rsid w:val="00DD5887"/>
    <w:rsid w:val="00DE7CA1"/>
    <w:rsid w:val="00E00D85"/>
    <w:rsid w:val="00E05C68"/>
    <w:rsid w:val="00E141A1"/>
    <w:rsid w:val="00E25BFA"/>
    <w:rsid w:val="00E3657B"/>
    <w:rsid w:val="00E54CC2"/>
    <w:rsid w:val="00E63BA1"/>
    <w:rsid w:val="00E75986"/>
    <w:rsid w:val="00E95764"/>
    <w:rsid w:val="00EA3CA0"/>
    <w:rsid w:val="00EA53BA"/>
    <w:rsid w:val="00EB05BF"/>
    <w:rsid w:val="00EB17B0"/>
    <w:rsid w:val="00EB205B"/>
    <w:rsid w:val="00EC15E5"/>
    <w:rsid w:val="00EC2D00"/>
    <w:rsid w:val="00ED273D"/>
    <w:rsid w:val="00ED7A32"/>
    <w:rsid w:val="00EE3EED"/>
    <w:rsid w:val="00EE40E5"/>
    <w:rsid w:val="00EF7333"/>
    <w:rsid w:val="00F02D4A"/>
    <w:rsid w:val="00F02D9A"/>
    <w:rsid w:val="00F1559E"/>
    <w:rsid w:val="00F15C40"/>
    <w:rsid w:val="00F2064E"/>
    <w:rsid w:val="00F20E9A"/>
    <w:rsid w:val="00F220C5"/>
    <w:rsid w:val="00F37962"/>
    <w:rsid w:val="00F6277A"/>
    <w:rsid w:val="00F65560"/>
    <w:rsid w:val="00F70897"/>
    <w:rsid w:val="00F70FAD"/>
    <w:rsid w:val="00F87C6C"/>
    <w:rsid w:val="00F91CD6"/>
    <w:rsid w:val="00FA65F0"/>
    <w:rsid w:val="00FA79B6"/>
    <w:rsid w:val="00FB7359"/>
    <w:rsid w:val="00FC1CD6"/>
    <w:rsid w:val="00FC4EB4"/>
    <w:rsid w:val="00FE47AC"/>
    <w:rsid w:val="00FE514C"/>
    <w:rsid w:val="00FE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1559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59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1559E"/>
    <w:pPr>
      <w:ind w:left="720"/>
      <w:contextualSpacing/>
    </w:pPr>
  </w:style>
  <w:style w:type="paragraph" w:styleId="a4">
    <w:name w:val="footer"/>
    <w:basedOn w:val="a"/>
    <w:link w:val="a5"/>
    <w:uiPriority w:val="99"/>
    <w:rsid w:val="00F15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1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559E"/>
  </w:style>
  <w:style w:type="paragraph" w:styleId="a7">
    <w:name w:val="No Spacing"/>
    <w:link w:val="a8"/>
    <w:uiPriority w:val="1"/>
    <w:qFormat/>
    <w:rsid w:val="00F15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F1559E"/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rsid w:val="00F1559E"/>
    <w:rPr>
      <w:rFonts w:ascii="Times New Roman" w:hAnsi="Times New Roman"/>
      <w:sz w:val="26"/>
    </w:rPr>
  </w:style>
  <w:style w:type="character" w:customStyle="1" w:styleId="FontStyle59">
    <w:name w:val="Font Style59"/>
    <w:rsid w:val="00F1559E"/>
    <w:rPr>
      <w:rFonts w:ascii="Times New Roman" w:hAnsi="Times New Roman"/>
      <w:b/>
      <w:sz w:val="26"/>
    </w:rPr>
  </w:style>
  <w:style w:type="character" w:customStyle="1" w:styleId="FontStyle60">
    <w:name w:val="Font Style60"/>
    <w:rsid w:val="00F1559E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A5718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12D7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1559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59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1559E"/>
    <w:pPr>
      <w:ind w:left="720"/>
      <w:contextualSpacing/>
    </w:pPr>
  </w:style>
  <w:style w:type="paragraph" w:styleId="a4">
    <w:name w:val="footer"/>
    <w:basedOn w:val="a"/>
    <w:link w:val="a5"/>
    <w:uiPriority w:val="99"/>
    <w:rsid w:val="00F15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1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559E"/>
  </w:style>
  <w:style w:type="paragraph" w:styleId="a7">
    <w:name w:val="No Spacing"/>
    <w:link w:val="a8"/>
    <w:uiPriority w:val="1"/>
    <w:qFormat/>
    <w:rsid w:val="00F15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F1559E"/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rsid w:val="00F1559E"/>
    <w:rPr>
      <w:rFonts w:ascii="Times New Roman" w:hAnsi="Times New Roman"/>
      <w:sz w:val="26"/>
    </w:rPr>
  </w:style>
  <w:style w:type="character" w:customStyle="1" w:styleId="FontStyle59">
    <w:name w:val="Font Style59"/>
    <w:rsid w:val="00F1559E"/>
    <w:rPr>
      <w:rFonts w:ascii="Times New Roman" w:hAnsi="Times New Roman"/>
      <w:b/>
      <w:sz w:val="26"/>
    </w:rPr>
  </w:style>
  <w:style w:type="character" w:customStyle="1" w:styleId="FontStyle60">
    <w:name w:val="Font Style60"/>
    <w:rsid w:val="00F1559E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A5718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12D7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44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ook/DA03B3B3-0ABD-4192-BD9E-802B758A86F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oko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reader/book/9095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eldortrans-jornal.ru/index.htm" TargetMode="External"/><Relationship Id="rId10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4" Type="http://schemas.openxmlformats.org/officeDocument/2006/relationships/hyperlink" Target="https://e.lanbook.com/reader/book/996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2C93-5B7A-4079-967C-3B94317B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Куфина Ирина</cp:lastModifiedBy>
  <cp:revision>7</cp:revision>
  <dcterms:created xsi:type="dcterms:W3CDTF">2020-04-28T11:40:00Z</dcterms:created>
  <dcterms:modified xsi:type="dcterms:W3CDTF">2020-06-26T06:49:00Z</dcterms:modified>
</cp:coreProperties>
</file>