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A2" w:rsidRPr="00F675A2" w:rsidRDefault="00F675A2" w:rsidP="00F675A2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F675A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839BC" w:rsidRDefault="005839BC" w:rsidP="00F675A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675A2" w:rsidRPr="00F675A2" w:rsidRDefault="00F675A2" w:rsidP="00F675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675A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75A2" w:rsidRPr="00F675A2" w:rsidRDefault="00F675A2" w:rsidP="00F675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675A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75A2" w:rsidRPr="00F675A2" w:rsidRDefault="00F675A2" w:rsidP="00F675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675A2">
        <w:rPr>
          <w:b/>
          <w:sz w:val="28"/>
          <w:szCs w:val="28"/>
        </w:rPr>
        <w:t xml:space="preserve">Императора Александра </w:t>
      </w:r>
      <w:r w:rsidRPr="00F675A2">
        <w:rPr>
          <w:b/>
          <w:sz w:val="28"/>
          <w:szCs w:val="28"/>
          <w:lang w:val="en-US"/>
        </w:rPr>
        <w:t>I</w:t>
      </w:r>
      <w:r w:rsidRPr="00F675A2">
        <w:rPr>
          <w:b/>
          <w:sz w:val="28"/>
          <w:szCs w:val="28"/>
        </w:rPr>
        <w:t xml:space="preserve">» </w:t>
      </w:r>
    </w:p>
    <w:p w:rsidR="00F675A2" w:rsidRPr="00F675A2" w:rsidRDefault="00F675A2" w:rsidP="00F675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675A2">
        <w:rPr>
          <w:b/>
          <w:sz w:val="28"/>
          <w:szCs w:val="28"/>
        </w:rPr>
        <w:t>(ФГБОУ ВО ПГУПС)</w:t>
      </w:r>
    </w:p>
    <w:p w:rsidR="00F675A2" w:rsidRPr="00F675A2" w:rsidRDefault="00F675A2" w:rsidP="00F675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Pr="00F675A2">
        <w:rPr>
          <w:b/>
          <w:sz w:val="28"/>
          <w:szCs w:val="28"/>
        </w:rPr>
        <w:t xml:space="preserve"> филиал ПГУПС</w:t>
      </w:r>
    </w:p>
    <w:p w:rsidR="00632FF7" w:rsidRPr="00632FF7" w:rsidRDefault="00632FF7" w:rsidP="00632FF7">
      <w:pPr>
        <w:autoSpaceDE/>
        <w:autoSpaceDN/>
        <w:adjustRightInd/>
        <w:jc w:val="center"/>
        <w:rPr>
          <w:rFonts w:eastAsia="Arial Unicode MS"/>
          <w:b/>
          <w:color w:val="000000"/>
          <w:lang w:bidi="ru-RU"/>
        </w:rPr>
      </w:pPr>
    </w:p>
    <w:p w:rsidR="00632FF7" w:rsidRPr="00632FF7" w:rsidRDefault="00632FF7" w:rsidP="00632FF7">
      <w:pPr>
        <w:autoSpaceDE/>
        <w:autoSpaceDN/>
        <w:adjustRightInd/>
        <w:jc w:val="center"/>
        <w:rPr>
          <w:rFonts w:eastAsia="Arial Unicode MS"/>
          <w:b/>
          <w:color w:val="000000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2FF7" w:rsidRPr="00632FF7" w:rsidTr="00DD4B38">
        <w:tc>
          <w:tcPr>
            <w:tcW w:w="4785" w:type="dxa"/>
          </w:tcPr>
          <w:p w:rsidR="00632FF7" w:rsidRPr="00632FF7" w:rsidRDefault="00632FF7" w:rsidP="00632FF7">
            <w:pPr>
              <w:autoSpaceDE/>
              <w:autoSpaceDN/>
              <w:adjustRightInd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632FF7" w:rsidRPr="00632FF7" w:rsidRDefault="00632FF7" w:rsidP="005839BC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632FF7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632FF7" w:rsidRPr="00632FF7" w:rsidRDefault="00632FF7" w:rsidP="005839BC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632FF7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Заместитель директора по учебной работе</w:t>
            </w:r>
          </w:p>
          <w:p w:rsidR="00632FF7" w:rsidRPr="00632FF7" w:rsidRDefault="00632FF7" w:rsidP="005839BC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632FF7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________________А.В. Полевой</w:t>
            </w:r>
          </w:p>
          <w:p w:rsidR="00632FF7" w:rsidRPr="00632FF7" w:rsidRDefault="001C0CC9" w:rsidP="005839BC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 xml:space="preserve">«___»______________20   </w:t>
            </w:r>
            <w:r w:rsidR="00632FF7" w:rsidRPr="00632FF7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 xml:space="preserve"> г.</w:t>
            </w:r>
          </w:p>
          <w:p w:rsidR="00632FF7" w:rsidRPr="00632FF7" w:rsidRDefault="00632FF7" w:rsidP="005839BC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32FF7" w:rsidRPr="00632FF7" w:rsidRDefault="00632FF7" w:rsidP="00632FF7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632FF7" w:rsidRDefault="00632FF7" w:rsidP="00632FF7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5839BC" w:rsidRDefault="005839BC" w:rsidP="00632FF7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5839BC" w:rsidRDefault="005839BC" w:rsidP="00632FF7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5839BC" w:rsidRPr="00632FF7" w:rsidRDefault="005839BC" w:rsidP="00632FF7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632FF7" w:rsidRPr="00632FF7" w:rsidRDefault="00632FF7" w:rsidP="00632FF7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F675A2" w:rsidRPr="00F675A2" w:rsidRDefault="00F675A2" w:rsidP="00F675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675A2">
        <w:rPr>
          <w:b/>
          <w:sz w:val="28"/>
          <w:szCs w:val="28"/>
        </w:rPr>
        <w:t>РАБОЧАЯ ПРОГРАММА УЧЕБНОЙ ДИСЦИПЛИНЫ</w:t>
      </w:r>
    </w:p>
    <w:p w:rsidR="00632FF7" w:rsidRPr="00632FF7" w:rsidRDefault="00632FF7" w:rsidP="00632FF7">
      <w:pPr>
        <w:autoSpaceDE/>
        <w:autoSpaceDN/>
        <w:adjustRightInd/>
        <w:jc w:val="center"/>
        <w:rPr>
          <w:rFonts w:eastAsia="Arial Unicode MS" w:cs="Arial Unicode MS"/>
          <w:i/>
          <w:color w:val="000000"/>
          <w:sz w:val="28"/>
          <w:szCs w:val="28"/>
          <w:lang w:bidi="ru-RU"/>
        </w:rPr>
      </w:pPr>
    </w:p>
    <w:p w:rsidR="00632FF7" w:rsidRPr="005839BC" w:rsidRDefault="00F675A2" w:rsidP="00632FF7">
      <w:pPr>
        <w:autoSpaceDE/>
        <w:autoSpaceDN/>
        <w:adjustRightInd/>
        <w:jc w:val="center"/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</w:pPr>
      <w:r w:rsidRPr="005839BC"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  <w:t xml:space="preserve">ОП.09. </w:t>
      </w:r>
      <w:r w:rsidR="00632FF7" w:rsidRPr="005839BC"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  <w:t>Охрана труда</w:t>
      </w:r>
      <w:r w:rsidRPr="005839BC"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  <w:t xml:space="preserve"> </w:t>
      </w:r>
    </w:p>
    <w:p w:rsidR="00632FF7" w:rsidRPr="00632FF7" w:rsidRDefault="00632FF7" w:rsidP="00632FF7">
      <w:pPr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632FF7" w:rsidRPr="005839BC" w:rsidRDefault="00632FF7" w:rsidP="00632FF7">
      <w:pPr>
        <w:autoSpaceDE/>
        <w:autoSpaceDN/>
        <w:adjustRightInd/>
        <w:jc w:val="center"/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</w:pPr>
      <w:r w:rsidRPr="005839BC"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632FF7" w:rsidRPr="00F675A2" w:rsidRDefault="00632FF7" w:rsidP="00632FF7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F675A2">
        <w:rPr>
          <w:rFonts w:eastAsia="Arial Unicode MS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675A2" w:rsidRDefault="00F675A2" w:rsidP="00F675A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675A2" w:rsidRDefault="00F675A2" w:rsidP="00606DE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675A2">
        <w:rPr>
          <w:sz w:val="28"/>
          <w:szCs w:val="28"/>
        </w:rPr>
        <w:t xml:space="preserve">Квалификация </w:t>
      </w:r>
      <w:r w:rsidRPr="00F675A2">
        <w:rPr>
          <w:b/>
          <w:sz w:val="28"/>
          <w:szCs w:val="28"/>
        </w:rPr>
        <w:t xml:space="preserve">– </w:t>
      </w:r>
      <w:r w:rsidR="005839BC">
        <w:rPr>
          <w:b/>
          <w:sz w:val="28"/>
          <w:szCs w:val="28"/>
        </w:rPr>
        <w:t>Т</w:t>
      </w:r>
      <w:r w:rsidR="00606DEA" w:rsidRPr="005839BC">
        <w:rPr>
          <w:b/>
          <w:sz w:val="28"/>
          <w:szCs w:val="28"/>
        </w:rPr>
        <w:t>ехник</w:t>
      </w:r>
    </w:p>
    <w:p w:rsidR="00F675A2" w:rsidRPr="00F675A2" w:rsidRDefault="00F675A2" w:rsidP="00F675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675A2">
        <w:rPr>
          <w:sz w:val="28"/>
          <w:szCs w:val="28"/>
        </w:rPr>
        <w:t xml:space="preserve">вид подготовки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азовая</w:t>
      </w:r>
    </w:p>
    <w:p w:rsidR="00F675A2" w:rsidRDefault="00F675A2" w:rsidP="00632FF7">
      <w:pPr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F675A2" w:rsidRDefault="00F675A2" w:rsidP="00632FF7">
      <w:pPr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F675A2" w:rsidRDefault="00F675A2" w:rsidP="00632FF7">
      <w:pPr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632FF7" w:rsidRPr="00632FF7" w:rsidRDefault="00632FF7" w:rsidP="00632FF7">
      <w:pPr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632FF7">
        <w:rPr>
          <w:rFonts w:eastAsia="Arial Unicode MS" w:cs="Arial Unicode MS"/>
          <w:color w:val="000000"/>
          <w:sz w:val="28"/>
          <w:szCs w:val="28"/>
          <w:lang w:bidi="ru-RU"/>
        </w:rPr>
        <w:t>Форма обучения – очная, заочная</w:t>
      </w:r>
    </w:p>
    <w:p w:rsidR="00632FF7" w:rsidRPr="00632FF7" w:rsidRDefault="00632FF7" w:rsidP="005839BC">
      <w:pPr>
        <w:autoSpaceDE/>
        <w:autoSpaceDN/>
        <w:adjustRightInd/>
        <w:ind w:firstLine="709"/>
        <w:jc w:val="both"/>
        <w:rPr>
          <w:rFonts w:eastAsia="Arial Unicode MS"/>
          <w:color w:val="000000"/>
          <w:lang w:bidi="ru-RU"/>
        </w:rPr>
      </w:pPr>
    </w:p>
    <w:p w:rsidR="00632FF7" w:rsidRDefault="00F675A2" w:rsidP="005839B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D08B4" w:rsidRDefault="00ED08B4" w:rsidP="005839B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839BC" w:rsidRDefault="005839BC" w:rsidP="005839B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839BC" w:rsidRDefault="005839BC" w:rsidP="005839B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839BC" w:rsidRDefault="005839BC" w:rsidP="005839B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D08B4" w:rsidRDefault="00632FF7" w:rsidP="00632FF7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Калуга</w:t>
      </w:r>
    </w:p>
    <w:p w:rsidR="00F675A2" w:rsidRDefault="00632FF7" w:rsidP="000145B6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  <w:sectPr w:rsidR="00F675A2" w:rsidSect="005839B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851" w:bottom="1077" w:left="1418" w:header="720" w:footer="720" w:gutter="0"/>
          <w:cols w:space="60"/>
          <w:noEndnote/>
          <w:titlePg/>
          <w:docGrid w:linePitch="326"/>
        </w:sectPr>
      </w:pPr>
      <w:r>
        <w:rPr>
          <w:rFonts w:eastAsia="Calibri"/>
          <w:sz w:val="28"/>
          <w:szCs w:val="28"/>
          <w:lang w:eastAsia="en-US"/>
        </w:rPr>
        <w:t>20</w:t>
      </w:r>
      <w:r w:rsidR="005A018D">
        <w:rPr>
          <w:rFonts w:eastAsia="Calibri"/>
          <w:sz w:val="28"/>
          <w:szCs w:val="28"/>
          <w:lang w:eastAsia="en-US"/>
        </w:rPr>
        <w:t>20</w:t>
      </w:r>
      <w:bookmarkStart w:id="0" w:name="_GoBack"/>
      <w:bookmarkEnd w:id="0"/>
    </w:p>
    <w:tbl>
      <w:tblPr>
        <w:tblW w:w="6070" w:type="dxa"/>
        <w:tblLook w:val="04A0" w:firstRow="1" w:lastRow="0" w:firstColumn="1" w:lastColumn="0" w:noHBand="0" w:noVBand="1"/>
      </w:tblPr>
      <w:tblGrid>
        <w:gridCol w:w="6070"/>
      </w:tblGrid>
      <w:tr w:rsidR="00251739" w:rsidRPr="008B3E86" w:rsidTr="00AA07B8">
        <w:tc>
          <w:tcPr>
            <w:tcW w:w="6070" w:type="dxa"/>
          </w:tcPr>
          <w:p w:rsidR="00251739" w:rsidRPr="008B3E86" w:rsidRDefault="00251739" w:rsidP="000E537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8B3E86">
              <w:rPr>
                <w:szCs w:val="28"/>
              </w:rPr>
              <w:lastRenderedPageBreak/>
              <w:t xml:space="preserve">Рассмотрено на заседании ЦК </w:t>
            </w:r>
          </w:p>
          <w:p w:rsidR="00251739" w:rsidRPr="008B3E86" w:rsidRDefault="00251739" w:rsidP="000E537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8B3E86">
              <w:rPr>
                <w:szCs w:val="28"/>
              </w:rPr>
              <w:t>________________________________________</w:t>
            </w:r>
          </w:p>
          <w:p w:rsidR="00251739" w:rsidRPr="008B3E86" w:rsidRDefault="00251739" w:rsidP="000E537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8B3E86">
              <w:rPr>
                <w:szCs w:val="28"/>
              </w:rPr>
              <w:t>протокол № ____  от «____»___________20___г.</w:t>
            </w:r>
          </w:p>
          <w:p w:rsidR="00251739" w:rsidRPr="008B3E86" w:rsidRDefault="00251739" w:rsidP="000E537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8B3E86">
              <w:rPr>
                <w:szCs w:val="28"/>
              </w:rPr>
              <w:t>Председатель_________________/____________/</w:t>
            </w:r>
          </w:p>
        </w:tc>
      </w:tr>
    </w:tbl>
    <w:p w:rsidR="00632FF7" w:rsidRDefault="00632FF7" w:rsidP="00632FF7">
      <w:pPr>
        <w:autoSpaceDE/>
        <w:autoSpaceDN/>
        <w:adjustRightInd/>
        <w:ind w:right="895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0E5374" w:rsidRPr="00632FF7" w:rsidRDefault="000E5374" w:rsidP="00632FF7">
      <w:pPr>
        <w:autoSpaceDE/>
        <w:autoSpaceDN/>
        <w:adjustRightInd/>
        <w:ind w:right="895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632FF7" w:rsidRPr="00632FF7" w:rsidRDefault="00632FF7" w:rsidP="00251739">
      <w:pPr>
        <w:autoSpaceDE/>
        <w:autoSpaceDN/>
        <w:adjustRightInd/>
        <w:ind w:right="895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251739" w:rsidRPr="00632FF7" w:rsidRDefault="00251739" w:rsidP="00251739">
      <w:pPr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>Рабочая программа учебной дисциплины</w:t>
      </w:r>
      <w:r w:rsidR="00F675A2">
        <w:rPr>
          <w:rFonts w:eastAsia="Arial Unicode MS"/>
          <w:color w:val="000000"/>
          <w:sz w:val="28"/>
          <w:szCs w:val="28"/>
          <w:lang w:eastAsia="en-US"/>
        </w:rPr>
        <w:t xml:space="preserve"> ОП.</w:t>
      </w:r>
      <w:r>
        <w:rPr>
          <w:rFonts w:eastAsia="Arial Unicode MS"/>
          <w:color w:val="000000"/>
          <w:sz w:val="28"/>
          <w:szCs w:val="28"/>
          <w:lang w:eastAsia="en-US"/>
        </w:rPr>
        <w:t>09</w:t>
      </w:r>
      <w:r w:rsidR="00F675A2">
        <w:rPr>
          <w:rFonts w:eastAsia="Arial Unicode MS"/>
          <w:color w:val="000000"/>
          <w:sz w:val="28"/>
          <w:szCs w:val="28"/>
          <w:lang w:eastAsia="en-US"/>
        </w:rPr>
        <w:t>.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B10CA5">
        <w:rPr>
          <w:rFonts w:eastAsia="Arial Unicode MS"/>
          <w:color w:val="000000"/>
          <w:sz w:val="28"/>
          <w:szCs w:val="28"/>
          <w:lang w:eastAsia="en-US"/>
        </w:rPr>
        <w:t>Охрана труда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 р</w:t>
      </w:r>
      <w:r w:rsidRPr="00632FF7">
        <w:rPr>
          <w:rFonts w:eastAsia="Arial Unicode MS"/>
          <w:color w:val="000000"/>
          <w:sz w:val="28"/>
          <w:szCs w:val="28"/>
          <w:lang w:eastAsia="en-US"/>
        </w:rPr>
        <w:t>азработана на основе Федерального государственного образовательного стандарта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 (далее ФГОС)</w:t>
      </w:r>
      <w:r w:rsidRPr="00632FF7">
        <w:rPr>
          <w:rFonts w:eastAsia="Arial Unicode MS"/>
          <w:color w:val="000000"/>
          <w:sz w:val="28"/>
          <w:szCs w:val="28"/>
          <w:lang w:eastAsia="en-US"/>
        </w:rPr>
        <w:t xml:space="preserve"> среднего профессионального образования</w:t>
      </w:r>
      <w:r w:rsidR="000E5374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en-US"/>
        </w:rPr>
        <w:t>(далее СПО)</w:t>
      </w:r>
      <w:r w:rsidRPr="00632FF7">
        <w:rPr>
          <w:rFonts w:eastAsia="Arial Unicode MS"/>
          <w:color w:val="000000"/>
          <w:sz w:val="28"/>
          <w:szCs w:val="28"/>
          <w:lang w:eastAsia="en-US"/>
        </w:rPr>
        <w:t xml:space="preserve"> по специальности: 23.02.04 Техническая эксплуатация подъемно-транспортных, строительных, дорожных машин и оборудования (по отраслям)</w:t>
      </w:r>
      <w:proofErr w:type="gramStart"/>
      <w:r w:rsidR="00303118" w:rsidRPr="00303118">
        <w:rPr>
          <w:rFonts w:eastAsia="Malgun Gothic"/>
          <w:color w:val="000011"/>
          <w:sz w:val="20"/>
          <w:szCs w:val="20"/>
        </w:rPr>
        <w:t xml:space="preserve"> </w:t>
      </w:r>
      <w:r w:rsidR="00303118" w:rsidRPr="00303118">
        <w:rPr>
          <w:rFonts w:eastAsia="Arial Unicode MS"/>
          <w:color w:val="000000"/>
          <w:sz w:val="28"/>
          <w:szCs w:val="28"/>
          <w:lang w:eastAsia="en-US"/>
        </w:rPr>
        <w:t>,</w:t>
      </w:r>
      <w:proofErr w:type="gramEnd"/>
      <w:r w:rsidR="00303118" w:rsidRPr="00303118">
        <w:rPr>
          <w:rFonts w:eastAsia="Arial Unicode MS"/>
          <w:color w:val="000000"/>
          <w:sz w:val="28"/>
          <w:szCs w:val="28"/>
          <w:lang w:eastAsia="en-US"/>
        </w:rPr>
        <w:t xml:space="preserve"> утвержденного приказом Министерства образования и науки РФ № 45 от 23.01.2018 г.</w:t>
      </w:r>
    </w:p>
    <w:p w:rsidR="00251739" w:rsidRDefault="00251739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0E5374" w:rsidRDefault="000E5374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0E5374" w:rsidRDefault="000E5374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0E5374" w:rsidRDefault="000E5374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0E5374" w:rsidRPr="000E5374" w:rsidRDefault="000E5374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AA07B8" w:rsidRPr="000E5374" w:rsidRDefault="00AA07B8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251739" w:rsidRPr="007F5737" w:rsidRDefault="007F5737" w:rsidP="00251739">
      <w:pPr>
        <w:autoSpaceDE/>
        <w:autoSpaceDN/>
        <w:adjustRightInd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7F5737">
        <w:rPr>
          <w:rFonts w:eastAsia="Arial Unicode MS" w:cs="Arial Unicode MS"/>
          <w:b/>
          <w:color w:val="000000"/>
          <w:sz w:val="28"/>
          <w:szCs w:val="28"/>
          <w:lang w:bidi="ru-RU"/>
        </w:rPr>
        <w:t>Разработчик  программы:</w:t>
      </w:r>
    </w:p>
    <w:p w:rsidR="00251739" w:rsidRDefault="00251739" w:rsidP="00251739">
      <w:pPr>
        <w:autoSpaceDE/>
        <w:autoSpaceDN/>
        <w:adjustRightInd/>
        <w:rPr>
          <w:rFonts w:eastAsia="Arial Unicode MS" w:cs="Arial Unicode MS"/>
          <w:color w:val="000000"/>
          <w:sz w:val="28"/>
          <w:szCs w:val="28"/>
          <w:lang w:bidi="ru-RU"/>
        </w:rPr>
      </w:pPr>
      <w:r>
        <w:rPr>
          <w:rFonts w:eastAsia="Arial Unicode MS" w:cs="Arial Unicode MS"/>
          <w:color w:val="000000"/>
          <w:sz w:val="28"/>
          <w:szCs w:val="28"/>
          <w:lang w:bidi="ru-RU"/>
        </w:rPr>
        <w:t xml:space="preserve">Михайлина Татьяна Михайловна </w:t>
      </w:r>
      <w:r w:rsidRPr="00632FF7">
        <w:rPr>
          <w:rFonts w:eastAsia="Arial Unicode MS" w:cs="Arial Unicode MS"/>
          <w:color w:val="000000"/>
          <w:sz w:val="28"/>
          <w:szCs w:val="28"/>
          <w:lang w:bidi="ru-RU"/>
        </w:rPr>
        <w:t xml:space="preserve"> – преподаватель Калужского филиала ПГУПС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>.</w:t>
      </w:r>
    </w:p>
    <w:p w:rsidR="00AA07B8" w:rsidRPr="000E5374" w:rsidRDefault="00AA07B8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AA07B8" w:rsidRDefault="00AA07B8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0E5374" w:rsidRDefault="000E5374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0E5374" w:rsidRDefault="000E5374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0E5374" w:rsidRDefault="000E5374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0E5374" w:rsidRPr="000E5374" w:rsidRDefault="000E5374" w:rsidP="000E5374">
      <w:pPr>
        <w:widowControl/>
        <w:shd w:val="clear" w:color="auto" w:fill="FFFFFF"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2"/>
          <w:lang w:eastAsia="en-US"/>
        </w:rPr>
      </w:pPr>
    </w:p>
    <w:p w:rsidR="00251739" w:rsidRDefault="00251739" w:rsidP="0025173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251739">
        <w:rPr>
          <w:b/>
          <w:i/>
          <w:sz w:val="28"/>
          <w:szCs w:val="28"/>
        </w:rPr>
        <w:t>Рецензенты:</w:t>
      </w:r>
    </w:p>
    <w:p w:rsidR="00251739" w:rsidRPr="00251739" w:rsidRDefault="00251739" w:rsidP="0025173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251739" w:rsidRPr="00251739" w:rsidRDefault="00251739" w:rsidP="00251739">
      <w:pPr>
        <w:widowControl/>
        <w:tabs>
          <w:tab w:val="left" w:pos="135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Pr="00251739">
        <w:rPr>
          <w:sz w:val="28"/>
          <w:szCs w:val="28"/>
        </w:rPr>
        <w:t xml:space="preserve">реподаватель </w:t>
      </w:r>
      <w:r w:rsidR="00AA07B8">
        <w:rPr>
          <w:sz w:val="28"/>
          <w:szCs w:val="28"/>
        </w:rPr>
        <w:t>Калужского</w:t>
      </w:r>
      <w:r w:rsidRPr="00251739">
        <w:rPr>
          <w:sz w:val="28"/>
          <w:szCs w:val="28"/>
        </w:rPr>
        <w:t xml:space="preserve"> филиала  ПГУПС </w:t>
      </w:r>
      <w:r w:rsidRPr="00251739">
        <w:rPr>
          <w:i/>
          <w:sz w:val="28"/>
          <w:szCs w:val="28"/>
        </w:rPr>
        <w:t>(внутренний рецензент)</w:t>
      </w:r>
    </w:p>
    <w:p w:rsidR="00251739" w:rsidRPr="00251739" w:rsidRDefault="00251739" w:rsidP="0025173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1739" w:rsidRDefault="00251739" w:rsidP="00ED08B4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  <w:sectPr w:rsidR="00251739" w:rsidSect="00251739">
          <w:pgSz w:w="11905" w:h="16837"/>
          <w:pgMar w:top="284" w:right="1162" w:bottom="1440" w:left="1176" w:header="720" w:footer="720" w:gutter="0"/>
          <w:cols w:space="60"/>
          <w:noEndnote/>
          <w:titlePg/>
        </w:sectPr>
      </w:pPr>
    </w:p>
    <w:p w:rsidR="00ED2FE6" w:rsidRPr="00B10CA5" w:rsidRDefault="00251739" w:rsidP="00AA07B8">
      <w:pPr>
        <w:autoSpaceDE/>
        <w:autoSpaceDN/>
        <w:adjustRightInd/>
        <w:jc w:val="center"/>
        <w:rPr>
          <w:rStyle w:val="FontStyle42"/>
          <w:b w:val="0"/>
          <w:bCs w:val="0"/>
          <w:color w:val="auto"/>
          <w:sz w:val="28"/>
          <w:szCs w:val="28"/>
        </w:rPr>
      </w:pPr>
      <w:r w:rsidRPr="00B10CA5">
        <w:rPr>
          <w:rFonts w:eastAsia="Arial Unicode MS" w:cs="Arial Unicode MS"/>
          <w:b/>
          <w:color w:val="000000"/>
          <w:sz w:val="28"/>
          <w:szCs w:val="28"/>
          <w:lang w:bidi="ru-RU"/>
        </w:rPr>
        <w:lastRenderedPageBreak/>
        <w:t>С</w:t>
      </w:r>
      <w:r w:rsidR="00ED2FE6" w:rsidRPr="00B10CA5">
        <w:rPr>
          <w:rStyle w:val="FontStyle42"/>
          <w:sz w:val="28"/>
          <w:szCs w:val="28"/>
        </w:rPr>
        <w:t>ОДЕРЖАНИЕ</w:t>
      </w:r>
    </w:p>
    <w:p w:rsidR="00502A66" w:rsidRDefault="00502A66" w:rsidP="00AA07B8">
      <w:pPr>
        <w:pStyle w:val="Style15"/>
        <w:widowControl/>
        <w:tabs>
          <w:tab w:val="left" w:pos="355"/>
          <w:tab w:val="left" w:leader="dot" w:pos="8966"/>
        </w:tabs>
        <w:spacing w:line="240" w:lineRule="auto"/>
        <w:ind w:left="284" w:hanging="283"/>
        <w:rPr>
          <w:rStyle w:val="FontStyle44"/>
          <w:b w:val="0"/>
          <w:sz w:val="28"/>
          <w:szCs w:val="28"/>
        </w:rPr>
      </w:pPr>
    </w:p>
    <w:p w:rsidR="00F675A2" w:rsidRPr="00F675A2" w:rsidRDefault="00F675A2" w:rsidP="00AA07B8">
      <w:pPr>
        <w:keepNext/>
        <w:widowControl/>
        <w:autoSpaceDE/>
        <w:autoSpaceDN/>
        <w:adjustRightInd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</w:t>
      </w:r>
      <w:r w:rsidR="00F3419F">
        <w:rPr>
          <w:b/>
          <w:sz w:val="28"/>
          <w:szCs w:val="28"/>
        </w:rPr>
        <w:t xml:space="preserve"> </w:t>
      </w:r>
      <w:r w:rsidRPr="00F675A2">
        <w:rPr>
          <w:b/>
          <w:sz w:val="28"/>
          <w:szCs w:val="28"/>
        </w:rPr>
        <w:t xml:space="preserve">ОБЩАЯ ХАРАКТЕРИСТИКА </w:t>
      </w:r>
      <w:proofErr w:type="gramStart"/>
      <w:r w:rsidRPr="00F675A2">
        <w:rPr>
          <w:b/>
          <w:sz w:val="28"/>
          <w:szCs w:val="28"/>
        </w:rPr>
        <w:t>РАБОЧЕЙ</w:t>
      </w:r>
      <w:proofErr w:type="gramEnd"/>
    </w:p>
    <w:p w:rsidR="00AD17F8" w:rsidRDefault="00AD17F8" w:rsidP="00AA07B8">
      <w:pPr>
        <w:keepNext/>
        <w:widowControl/>
        <w:autoSpaceDE/>
        <w:autoSpaceDN/>
        <w:adjustRightInd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0"/>
        </w:rPr>
        <w:t xml:space="preserve">   </w:t>
      </w:r>
      <w:r w:rsidR="00F675A2" w:rsidRPr="00F675A2">
        <w:rPr>
          <w:b/>
          <w:caps/>
          <w:sz w:val="28"/>
          <w:szCs w:val="20"/>
        </w:rPr>
        <w:t>ПРОГРАММЫ</w:t>
      </w:r>
      <w:r w:rsidR="00F675A2" w:rsidRPr="00F675A2">
        <w:rPr>
          <w:b/>
          <w:sz w:val="28"/>
          <w:szCs w:val="28"/>
        </w:rPr>
        <w:t xml:space="preserve"> УЧЕБНОЙ ДИСЦИПЛИНЫ</w:t>
      </w:r>
      <w:r w:rsidR="00F675A2">
        <w:rPr>
          <w:b/>
          <w:sz w:val="28"/>
          <w:szCs w:val="28"/>
        </w:rPr>
        <w:t xml:space="preserve">     </w:t>
      </w:r>
      <w:r w:rsidR="00A07F86">
        <w:rPr>
          <w:b/>
          <w:sz w:val="28"/>
          <w:szCs w:val="28"/>
        </w:rPr>
        <w:t xml:space="preserve">                        4</w:t>
      </w:r>
    </w:p>
    <w:p w:rsidR="00E83F04" w:rsidRDefault="00E83F04" w:rsidP="00AA07B8">
      <w:pPr>
        <w:keepNext/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E83F04" w:rsidRDefault="00AD17F8" w:rsidP="00AA07B8">
      <w:pPr>
        <w:pStyle w:val="Style15"/>
        <w:widowControl/>
        <w:tabs>
          <w:tab w:val="left" w:pos="355"/>
          <w:tab w:val="left" w:leader="dot" w:pos="8938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E83F04">
        <w:rPr>
          <w:rStyle w:val="FontStyle44"/>
          <w:sz w:val="28"/>
          <w:szCs w:val="28"/>
        </w:rPr>
        <w:t>2.</w:t>
      </w:r>
      <w:r w:rsidR="00F3419F">
        <w:rPr>
          <w:rStyle w:val="FontStyle44"/>
          <w:sz w:val="28"/>
          <w:szCs w:val="28"/>
        </w:rPr>
        <w:t xml:space="preserve"> </w:t>
      </w:r>
      <w:r w:rsidRPr="00E83F04">
        <w:rPr>
          <w:rStyle w:val="FontStyle44"/>
          <w:sz w:val="28"/>
          <w:szCs w:val="28"/>
        </w:rPr>
        <w:t>СТРУКТУРА И С</w:t>
      </w:r>
      <w:r w:rsidR="00E83F04">
        <w:rPr>
          <w:rStyle w:val="FontStyle44"/>
          <w:sz w:val="28"/>
          <w:szCs w:val="28"/>
        </w:rPr>
        <w:t xml:space="preserve">ОДЕРЖАНИЕ </w:t>
      </w:r>
      <w:proofErr w:type="gramStart"/>
      <w:r w:rsidR="00E83F04">
        <w:rPr>
          <w:rStyle w:val="FontStyle44"/>
          <w:sz w:val="28"/>
          <w:szCs w:val="28"/>
        </w:rPr>
        <w:t>УЧЕБНОЙ</w:t>
      </w:r>
      <w:proofErr w:type="gramEnd"/>
    </w:p>
    <w:p w:rsidR="00AD17F8" w:rsidRDefault="00E83F04" w:rsidP="00AA07B8">
      <w:pPr>
        <w:pStyle w:val="Style15"/>
        <w:widowControl/>
        <w:tabs>
          <w:tab w:val="left" w:pos="355"/>
          <w:tab w:val="left" w:leader="dot" w:pos="8938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</w:t>
      </w:r>
      <w:r w:rsidR="00AD17F8" w:rsidRPr="00E83F04">
        <w:rPr>
          <w:rStyle w:val="FontStyle44"/>
          <w:sz w:val="28"/>
          <w:szCs w:val="28"/>
        </w:rPr>
        <w:t xml:space="preserve">ДИСЦИПЛИНЫ  </w:t>
      </w:r>
      <w:r>
        <w:rPr>
          <w:rStyle w:val="FontStyle44"/>
          <w:sz w:val="28"/>
          <w:szCs w:val="28"/>
        </w:rPr>
        <w:t xml:space="preserve">                                                                              </w:t>
      </w:r>
      <w:r w:rsidR="000E5374">
        <w:rPr>
          <w:rStyle w:val="FontStyle44"/>
          <w:sz w:val="28"/>
          <w:szCs w:val="28"/>
        </w:rPr>
        <w:t>7</w:t>
      </w:r>
    </w:p>
    <w:p w:rsidR="00E83F04" w:rsidRPr="00E83F04" w:rsidRDefault="00E83F04" w:rsidP="00AA07B8">
      <w:pPr>
        <w:pStyle w:val="Style15"/>
        <w:widowControl/>
        <w:tabs>
          <w:tab w:val="left" w:pos="355"/>
          <w:tab w:val="left" w:leader="dot" w:pos="8938"/>
        </w:tabs>
        <w:spacing w:line="240" w:lineRule="auto"/>
        <w:ind w:firstLine="0"/>
        <w:rPr>
          <w:rStyle w:val="FontStyle44"/>
          <w:sz w:val="28"/>
          <w:szCs w:val="28"/>
        </w:rPr>
      </w:pPr>
    </w:p>
    <w:p w:rsidR="00AD17F8" w:rsidRPr="00E83F04" w:rsidRDefault="00AD17F8" w:rsidP="00AA07B8">
      <w:pPr>
        <w:pStyle w:val="Style15"/>
        <w:widowControl/>
        <w:tabs>
          <w:tab w:val="left" w:pos="355"/>
          <w:tab w:val="left" w:leader="dot" w:pos="8938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E83F04">
        <w:rPr>
          <w:rStyle w:val="FontStyle44"/>
          <w:sz w:val="28"/>
          <w:szCs w:val="28"/>
        </w:rPr>
        <w:t>3</w:t>
      </w:r>
      <w:r w:rsidR="00E83F04">
        <w:rPr>
          <w:rStyle w:val="FontStyle44"/>
          <w:sz w:val="28"/>
          <w:szCs w:val="28"/>
        </w:rPr>
        <w:t>.</w:t>
      </w:r>
      <w:r w:rsidR="00F3419F">
        <w:rPr>
          <w:rStyle w:val="FontStyle44"/>
          <w:sz w:val="28"/>
          <w:szCs w:val="28"/>
        </w:rPr>
        <w:t xml:space="preserve"> </w:t>
      </w:r>
      <w:r w:rsidRPr="00E83F04">
        <w:rPr>
          <w:rStyle w:val="FontStyle44"/>
          <w:sz w:val="28"/>
          <w:szCs w:val="28"/>
        </w:rPr>
        <w:t xml:space="preserve">УСЛОВИЯ РЕАЛИЗАЦИИ УЧЕБНОЙ </w:t>
      </w:r>
    </w:p>
    <w:p w:rsidR="00AD17F8" w:rsidRDefault="00E83F04" w:rsidP="00AA07B8">
      <w:pPr>
        <w:pStyle w:val="Style15"/>
        <w:widowControl/>
        <w:tabs>
          <w:tab w:val="left" w:pos="355"/>
          <w:tab w:val="left" w:leader="dot" w:pos="8938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</w:t>
      </w:r>
      <w:r w:rsidR="00AD17F8" w:rsidRPr="00E83F04">
        <w:rPr>
          <w:rStyle w:val="FontStyle44"/>
          <w:sz w:val="28"/>
          <w:szCs w:val="28"/>
        </w:rPr>
        <w:t xml:space="preserve">ДИСЦИПЛИНЫ                            </w:t>
      </w:r>
      <w:r>
        <w:rPr>
          <w:rStyle w:val="FontStyle44"/>
          <w:sz w:val="28"/>
          <w:szCs w:val="28"/>
        </w:rPr>
        <w:t xml:space="preserve">            </w:t>
      </w:r>
      <w:r w:rsidR="00AD17F8" w:rsidRPr="00E83F04">
        <w:rPr>
          <w:rStyle w:val="FontStyle44"/>
          <w:sz w:val="28"/>
          <w:szCs w:val="28"/>
        </w:rPr>
        <w:t xml:space="preserve">          </w:t>
      </w:r>
      <w:r w:rsidR="00A07F86">
        <w:rPr>
          <w:rStyle w:val="FontStyle44"/>
          <w:sz w:val="28"/>
          <w:szCs w:val="28"/>
        </w:rPr>
        <w:t xml:space="preserve">                             1</w:t>
      </w:r>
      <w:r w:rsidR="00556707">
        <w:rPr>
          <w:rStyle w:val="FontStyle44"/>
          <w:sz w:val="28"/>
          <w:szCs w:val="28"/>
        </w:rPr>
        <w:t>2</w:t>
      </w:r>
    </w:p>
    <w:p w:rsidR="00E83F04" w:rsidRPr="00E83F04" w:rsidRDefault="00E83F04" w:rsidP="00AA07B8">
      <w:pPr>
        <w:pStyle w:val="Style15"/>
        <w:widowControl/>
        <w:tabs>
          <w:tab w:val="left" w:pos="355"/>
          <w:tab w:val="left" w:leader="dot" w:pos="8938"/>
        </w:tabs>
        <w:spacing w:line="240" w:lineRule="auto"/>
        <w:ind w:firstLine="0"/>
        <w:rPr>
          <w:rStyle w:val="FontStyle44"/>
          <w:sz w:val="28"/>
          <w:szCs w:val="28"/>
        </w:rPr>
      </w:pPr>
    </w:p>
    <w:p w:rsidR="00AD17F8" w:rsidRPr="00E83F04" w:rsidRDefault="00AD17F8" w:rsidP="00AA07B8">
      <w:pPr>
        <w:pStyle w:val="Style15"/>
        <w:widowControl/>
        <w:tabs>
          <w:tab w:val="left" w:pos="355"/>
          <w:tab w:val="left" w:leader="dot" w:pos="8938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E83F04">
        <w:rPr>
          <w:rStyle w:val="FontStyle44"/>
          <w:sz w:val="28"/>
          <w:szCs w:val="28"/>
        </w:rPr>
        <w:t>4.</w:t>
      </w:r>
      <w:r w:rsidR="00F3419F">
        <w:rPr>
          <w:rStyle w:val="FontStyle44"/>
          <w:sz w:val="28"/>
          <w:szCs w:val="28"/>
        </w:rPr>
        <w:t xml:space="preserve"> </w:t>
      </w:r>
      <w:r w:rsidRPr="00E83F04">
        <w:rPr>
          <w:rStyle w:val="FontStyle44"/>
          <w:sz w:val="28"/>
          <w:szCs w:val="28"/>
        </w:rPr>
        <w:t xml:space="preserve">КОНТРОЛЬ И ОЦЕНКА РЕЗУЛЬТАТОВ </w:t>
      </w:r>
    </w:p>
    <w:p w:rsidR="00ED2FE6" w:rsidRPr="00A07F86" w:rsidRDefault="00AD17F8" w:rsidP="00AA07B8">
      <w:pPr>
        <w:pStyle w:val="Style15"/>
        <w:widowControl/>
        <w:tabs>
          <w:tab w:val="left" w:pos="355"/>
          <w:tab w:val="left" w:leader="dot" w:pos="8938"/>
        </w:tabs>
        <w:spacing w:line="240" w:lineRule="auto"/>
        <w:ind w:firstLine="0"/>
        <w:rPr>
          <w:rStyle w:val="FontStyle44"/>
          <w:sz w:val="28"/>
          <w:szCs w:val="28"/>
        </w:rPr>
        <w:sectPr w:rsidR="00ED2FE6" w:rsidRPr="00A07F86" w:rsidSect="00AD17F8">
          <w:pgSz w:w="11905" w:h="16837"/>
          <w:pgMar w:top="1440" w:right="1132" w:bottom="1440" w:left="1701" w:header="720" w:footer="720" w:gutter="0"/>
          <w:cols w:space="60"/>
          <w:noEndnote/>
          <w:docGrid w:linePitch="326"/>
        </w:sectPr>
      </w:pPr>
      <w:r w:rsidRPr="00E83F04">
        <w:rPr>
          <w:rStyle w:val="FontStyle44"/>
          <w:sz w:val="28"/>
          <w:szCs w:val="28"/>
        </w:rPr>
        <w:t xml:space="preserve">   ОСВОЕНИЯ УЧЕБНОЙ ДИСЦИПЛИНЫ      </w:t>
      </w:r>
      <w:r w:rsidR="00E83F04">
        <w:rPr>
          <w:rStyle w:val="FontStyle44"/>
          <w:sz w:val="28"/>
          <w:szCs w:val="28"/>
        </w:rPr>
        <w:t xml:space="preserve">             </w:t>
      </w:r>
      <w:r w:rsidR="00A07F86">
        <w:rPr>
          <w:rStyle w:val="FontStyle44"/>
          <w:sz w:val="28"/>
          <w:szCs w:val="28"/>
        </w:rPr>
        <w:t xml:space="preserve">              1</w:t>
      </w:r>
      <w:r w:rsidR="00556707">
        <w:rPr>
          <w:rStyle w:val="FontStyle44"/>
          <w:sz w:val="28"/>
          <w:szCs w:val="28"/>
        </w:rPr>
        <w:t>4</w:t>
      </w:r>
    </w:p>
    <w:p w:rsidR="00242205" w:rsidRPr="000E5374" w:rsidRDefault="00242205" w:rsidP="000E5374">
      <w:pPr>
        <w:pStyle w:val="aa"/>
        <w:keepNext/>
        <w:widowControl/>
        <w:numPr>
          <w:ilvl w:val="0"/>
          <w:numId w:val="22"/>
        </w:numPr>
        <w:adjustRightInd/>
        <w:ind w:left="0" w:firstLine="709"/>
        <w:jc w:val="center"/>
        <w:outlineLvl w:val="0"/>
        <w:rPr>
          <w:b/>
          <w:caps/>
          <w:sz w:val="28"/>
          <w:szCs w:val="28"/>
        </w:rPr>
      </w:pPr>
      <w:r w:rsidRPr="000E5374">
        <w:rPr>
          <w:b/>
          <w:sz w:val="28"/>
          <w:szCs w:val="28"/>
        </w:rPr>
        <w:lastRenderedPageBreak/>
        <w:t>ОБЩАЯ ХАРАКТЕРИСТИКА РАБОЧЕЙ ПРОГРАММЫ</w:t>
      </w:r>
      <w:r w:rsidR="000E5374">
        <w:rPr>
          <w:b/>
          <w:sz w:val="28"/>
          <w:szCs w:val="28"/>
        </w:rPr>
        <w:t xml:space="preserve"> </w:t>
      </w:r>
      <w:r w:rsidRPr="000E5374">
        <w:rPr>
          <w:b/>
          <w:sz w:val="28"/>
          <w:szCs w:val="28"/>
        </w:rPr>
        <w:t>УЧЕБНОЙ ДИСЦИПЛИНЫ</w:t>
      </w:r>
    </w:p>
    <w:p w:rsidR="000E5374" w:rsidRPr="000E5374" w:rsidRDefault="000E5374" w:rsidP="000E5374">
      <w:pPr>
        <w:keepNext/>
        <w:widowControl/>
        <w:adjustRightInd/>
        <w:ind w:left="709"/>
        <w:jc w:val="center"/>
        <w:outlineLvl w:val="0"/>
        <w:rPr>
          <w:b/>
          <w:caps/>
          <w:sz w:val="28"/>
          <w:szCs w:val="28"/>
        </w:rPr>
      </w:pPr>
    </w:p>
    <w:p w:rsidR="00ED2FE6" w:rsidRPr="001637A1" w:rsidRDefault="00ED2FE6" w:rsidP="00AA07B8">
      <w:pPr>
        <w:pStyle w:val="Style21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1637A1">
        <w:rPr>
          <w:rStyle w:val="FontStyle42"/>
          <w:sz w:val="28"/>
          <w:szCs w:val="28"/>
        </w:rPr>
        <w:t xml:space="preserve">Область применения </w:t>
      </w:r>
      <w:r w:rsidR="003B2AED" w:rsidRPr="001637A1">
        <w:rPr>
          <w:rStyle w:val="FontStyle42"/>
          <w:sz w:val="28"/>
          <w:szCs w:val="28"/>
        </w:rPr>
        <w:t xml:space="preserve">рабочей </w:t>
      </w:r>
      <w:r w:rsidRPr="001637A1">
        <w:rPr>
          <w:rStyle w:val="FontStyle42"/>
          <w:sz w:val="28"/>
          <w:szCs w:val="28"/>
        </w:rPr>
        <w:t>программы</w:t>
      </w:r>
    </w:p>
    <w:p w:rsidR="000B753A" w:rsidRPr="001637A1" w:rsidRDefault="00242205" w:rsidP="00AA07B8">
      <w:pPr>
        <w:pStyle w:val="Style19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>является частью программы подготовки специалистов среднего звена</w:t>
      </w:r>
      <w:r w:rsidR="00ED2FE6" w:rsidRPr="001637A1">
        <w:rPr>
          <w:rStyle w:val="FontStyle43"/>
          <w:sz w:val="28"/>
          <w:szCs w:val="28"/>
        </w:rPr>
        <w:t xml:space="preserve"> в соответствии с ФГОС </w:t>
      </w:r>
      <w:r>
        <w:rPr>
          <w:rStyle w:val="FontStyle43"/>
          <w:sz w:val="28"/>
          <w:szCs w:val="28"/>
        </w:rPr>
        <w:t xml:space="preserve">СПО </w:t>
      </w:r>
      <w:r w:rsidR="00ED2FE6" w:rsidRPr="001637A1">
        <w:rPr>
          <w:rStyle w:val="FontStyle43"/>
          <w:sz w:val="28"/>
          <w:szCs w:val="28"/>
        </w:rPr>
        <w:t>по специ</w:t>
      </w:r>
      <w:r>
        <w:rPr>
          <w:rStyle w:val="FontStyle43"/>
          <w:sz w:val="28"/>
          <w:szCs w:val="28"/>
        </w:rPr>
        <w:t xml:space="preserve">альности  </w:t>
      </w:r>
      <w:r w:rsidR="00F4332A" w:rsidRPr="001637A1">
        <w:rPr>
          <w:rStyle w:val="FontStyle43"/>
          <w:sz w:val="28"/>
          <w:szCs w:val="28"/>
        </w:rPr>
        <w:t>23.02.04</w:t>
      </w:r>
      <w:r w:rsidR="00ED2FE6" w:rsidRPr="001637A1">
        <w:rPr>
          <w:rStyle w:val="FontStyle43"/>
          <w:sz w:val="28"/>
          <w:szCs w:val="28"/>
        </w:rPr>
        <w:t xml:space="preserve"> Техническая эксплуатация подъемно-транспортных, строительных, дорожных маш</w:t>
      </w:r>
      <w:r w:rsidR="00ED08B4" w:rsidRPr="001637A1">
        <w:rPr>
          <w:rStyle w:val="FontStyle43"/>
          <w:sz w:val="28"/>
          <w:szCs w:val="28"/>
        </w:rPr>
        <w:t>ин и оборудования (по отраслям)</w:t>
      </w:r>
      <w:r w:rsidR="00ED08B4" w:rsidRPr="001637A1">
        <w:rPr>
          <w:rFonts w:eastAsia="Calibri"/>
          <w:sz w:val="28"/>
          <w:szCs w:val="28"/>
          <w:lang w:eastAsia="en-US"/>
        </w:rPr>
        <w:t xml:space="preserve"> </w:t>
      </w:r>
    </w:p>
    <w:p w:rsidR="007F5737" w:rsidRDefault="007F5737" w:rsidP="00AA0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564D24" w:rsidRDefault="00564D24" w:rsidP="00AA0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64D24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564D24" w:rsidRDefault="00564D24" w:rsidP="00AA0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Style w:val="FontStyle43"/>
          <w:sz w:val="28"/>
          <w:szCs w:val="28"/>
        </w:rPr>
      </w:pPr>
      <w:r w:rsidRPr="00564D24">
        <w:rPr>
          <w:sz w:val="28"/>
          <w:szCs w:val="28"/>
        </w:rPr>
        <w:t xml:space="preserve">Учебная дисциплина </w:t>
      </w:r>
      <w:r w:rsidRPr="00FB6D14">
        <w:rPr>
          <w:sz w:val="28"/>
          <w:szCs w:val="28"/>
        </w:rPr>
        <w:t>Охрана труда</w:t>
      </w:r>
      <w:r w:rsidRPr="00564D24">
        <w:rPr>
          <w:sz w:val="28"/>
          <w:szCs w:val="28"/>
        </w:rPr>
        <w:t xml:space="preserve"> является обязательной частью </w:t>
      </w:r>
      <w:r w:rsidR="00FB6D14" w:rsidRPr="00FB6D14">
        <w:rPr>
          <w:color w:val="000000" w:themeColor="text1"/>
          <w:sz w:val="28"/>
          <w:szCs w:val="28"/>
        </w:rPr>
        <w:t>общепрофессионального</w:t>
      </w:r>
      <w:r w:rsidRPr="00564D24">
        <w:rPr>
          <w:color w:val="FF0000"/>
          <w:sz w:val="28"/>
          <w:szCs w:val="28"/>
        </w:rPr>
        <w:t xml:space="preserve"> </w:t>
      </w:r>
      <w:r w:rsidRPr="007F5737">
        <w:rPr>
          <w:sz w:val="28"/>
          <w:szCs w:val="28"/>
        </w:rPr>
        <w:t>ц</w:t>
      </w:r>
      <w:r w:rsidRPr="00564D24">
        <w:rPr>
          <w:sz w:val="28"/>
          <w:szCs w:val="28"/>
        </w:rPr>
        <w:t>икла программы подготовки специалистов среднего звена в соответствии с ФГОС СПО по специальности</w:t>
      </w:r>
      <w:r>
        <w:rPr>
          <w:rStyle w:val="FontStyle43"/>
          <w:sz w:val="28"/>
          <w:szCs w:val="28"/>
        </w:rPr>
        <w:t xml:space="preserve">  </w:t>
      </w:r>
      <w:r w:rsidRPr="001637A1">
        <w:rPr>
          <w:rStyle w:val="FontStyle43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564D24" w:rsidRDefault="00564D24" w:rsidP="00AA0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Style w:val="FontStyle43"/>
          <w:sz w:val="28"/>
          <w:szCs w:val="28"/>
        </w:rPr>
      </w:pPr>
    </w:p>
    <w:p w:rsidR="00564D24" w:rsidRDefault="00564D24" w:rsidP="00AA07B8">
      <w:pPr>
        <w:widowControl/>
        <w:numPr>
          <w:ilvl w:val="1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564D24">
        <w:rPr>
          <w:b/>
          <w:sz w:val="28"/>
          <w:szCs w:val="28"/>
        </w:rPr>
        <w:t xml:space="preserve">Цель и планируемые результаты освоения дисциплины </w:t>
      </w:r>
    </w:p>
    <w:p w:rsidR="00564D24" w:rsidRPr="00B10CA5" w:rsidRDefault="00564D24" w:rsidP="00AA0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Pr="001A275C">
        <w:rPr>
          <w:sz w:val="28"/>
          <w:szCs w:val="28"/>
        </w:rPr>
        <w:t xml:space="preserve">исциплина </w:t>
      </w:r>
      <w:r w:rsidRPr="00FB6D14">
        <w:rPr>
          <w:sz w:val="28"/>
          <w:szCs w:val="28"/>
        </w:rPr>
        <w:t>Охрана труда</w:t>
      </w:r>
      <w:r w:rsidRPr="001A275C">
        <w:rPr>
          <w:sz w:val="28"/>
          <w:szCs w:val="28"/>
        </w:rPr>
        <w:t xml:space="preserve"> обеспечивает формирование общих </w:t>
      </w:r>
      <w:r>
        <w:rPr>
          <w:sz w:val="28"/>
          <w:szCs w:val="28"/>
        </w:rPr>
        <w:t xml:space="preserve">и </w:t>
      </w:r>
      <w:r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Pr="001A275C">
        <w:rPr>
          <w:sz w:val="28"/>
          <w:szCs w:val="28"/>
        </w:rPr>
        <w:t>видам деят</w:t>
      </w:r>
      <w:r>
        <w:rPr>
          <w:sz w:val="28"/>
          <w:szCs w:val="28"/>
        </w:rPr>
        <w:t xml:space="preserve">ельности ФГОС СПО по специальности </w:t>
      </w:r>
      <w:r w:rsidRPr="001637A1">
        <w:rPr>
          <w:rStyle w:val="FontStyle43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proofErr w:type="gramStart"/>
      <w:r>
        <w:rPr>
          <w:rStyle w:val="FontStyle43"/>
          <w:sz w:val="28"/>
          <w:szCs w:val="28"/>
        </w:rPr>
        <w:t>.</w:t>
      </w:r>
      <w:r w:rsidRPr="001A275C">
        <w:rPr>
          <w:sz w:val="28"/>
          <w:szCs w:val="28"/>
        </w:rPr>
        <w:t>О</w:t>
      </w:r>
      <w:proofErr w:type="gramEnd"/>
      <w:r w:rsidRPr="001A275C">
        <w:rPr>
          <w:sz w:val="28"/>
          <w:szCs w:val="28"/>
        </w:rPr>
        <w:t>собое значение дисциплина имеет при формировании и развитии</w:t>
      </w:r>
      <w:r>
        <w:rPr>
          <w:sz w:val="28"/>
          <w:szCs w:val="28"/>
        </w:rPr>
        <w:t>:</w:t>
      </w:r>
      <w:r w:rsidRPr="001A275C">
        <w:rPr>
          <w:sz w:val="28"/>
          <w:szCs w:val="28"/>
        </w:rPr>
        <w:t xml:space="preserve"> </w:t>
      </w:r>
      <w:r w:rsidRPr="00B10CA5">
        <w:rPr>
          <w:sz w:val="28"/>
          <w:szCs w:val="28"/>
        </w:rPr>
        <w:t>коды компетенций.</w:t>
      </w:r>
    </w:p>
    <w:p w:rsidR="00564D24" w:rsidRPr="00564D24" w:rsidRDefault="00564D24" w:rsidP="00AA0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64D24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564D24">
        <w:rPr>
          <w:sz w:val="28"/>
          <w:szCs w:val="28"/>
        </w:rPr>
        <w:t>обучающимися</w:t>
      </w:r>
      <w:proofErr w:type="gramEnd"/>
      <w:r w:rsidRPr="00564D24">
        <w:rPr>
          <w:sz w:val="28"/>
          <w:szCs w:val="28"/>
        </w:rPr>
        <w:t xml:space="preserve"> осваиваются умения и знания:</w:t>
      </w:r>
    </w:p>
    <w:p w:rsidR="00564D24" w:rsidRDefault="00564D24" w:rsidP="00564D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W w:w="9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11"/>
        <w:gridCol w:w="4072"/>
      </w:tblGrid>
      <w:tr w:rsidR="00F26112" w:rsidRPr="000E5374" w:rsidTr="00AA07B8">
        <w:tc>
          <w:tcPr>
            <w:tcW w:w="851" w:type="dxa"/>
            <w:vAlign w:val="center"/>
          </w:tcPr>
          <w:p w:rsidR="00F26112" w:rsidRPr="000E5374" w:rsidRDefault="00F26112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Код</w:t>
            </w:r>
          </w:p>
          <w:p w:rsidR="00F26112" w:rsidRPr="000E5374" w:rsidRDefault="00F26112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 xml:space="preserve">ПК, </w:t>
            </w:r>
            <w:proofErr w:type="gramStart"/>
            <w:r w:rsidRPr="000E5374">
              <w:t>ОК</w:t>
            </w:r>
            <w:proofErr w:type="gramEnd"/>
          </w:p>
        </w:tc>
        <w:tc>
          <w:tcPr>
            <w:tcW w:w="4111" w:type="dxa"/>
            <w:vAlign w:val="center"/>
          </w:tcPr>
          <w:p w:rsidR="00F26112" w:rsidRPr="000E5374" w:rsidRDefault="00F26112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Умения</w:t>
            </w:r>
          </w:p>
        </w:tc>
        <w:tc>
          <w:tcPr>
            <w:tcW w:w="4072" w:type="dxa"/>
            <w:vAlign w:val="center"/>
          </w:tcPr>
          <w:p w:rsidR="00F26112" w:rsidRPr="000E5374" w:rsidRDefault="00F26112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Знания</w:t>
            </w:r>
          </w:p>
        </w:tc>
      </w:tr>
      <w:tr w:rsidR="00F26112" w:rsidRPr="000E5374" w:rsidTr="00AA07B8">
        <w:tc>
          <w:tcPr>
            <w:tcW w:w="851" w:type="dxa"/>
          </w:tcPr>
          <w:p w:rsidR="00F26112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ОК</w:t>
            </w:r>
            <w:proofErr w:type="gramStart"/>
            <w:r w:rsidRPr="000E5374">
              <w:t>1</w:t>
            </w:r>
            <w:proofErr w:type="gramEnd"/>
          </w:p>
        </w:tc>
        <w:tc>
          <w:tcPr>
            <w:tcW w:w="4111" w:type="dxa"/>
          </w:tcPr>
          <w:p w:rsidR="00F26112" w:rsidRPr="000E5374" w:rsidRDefault="00D527BA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rPr>
                <w:rFonts w:eastAsia="Calibri"/>
                <w:lang w:eastAsia="en-US"/>
              </w:rPr>
              <w:t>-Выбирать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072" w:type="dxa"/>
          </w:tcPr>
          <w:p w:rsidR="00F26112" w:rsidRPr="000E5374" w:rsidRDefault="00BB428B" w:rsidP="00AA07B8">
            <w:pPr>
              <w:widowControl/>
              <w:autoSpaceDE/>
              <w:autoSpaceDN/>
              <w:adjustRightInd/>
            </w:pPr>
            <w:r w:rsidRPr="000E5374">
              <w:rPr>
                <w:rFonts w:eastAsia="Calibri"/>
                <w:lang w:eastAsia="en-US"/>
              </w:rPr>
              <w:t>-способы решения задач профессиональной деятельности применительно к различным контекстам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ОК</w:t>
            </w:r>
            <w:proofErr w:type="gramStart"/>
            <w:r w:rsidRPr="000E5374">
              <w:t>2</w:t>
            </w:r>
            <w:proofErr w:type="gramEnd"/>
          </w:p>
        </w:tc>
        <w:tc>
          <w:tcPr>
            <w:tcW w:w="411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rPr>
                <w:rFonts w:eastAsia="Calibri"/>
                <w:lang w:eastAsia="en-US"/>
              </w:rPr>
              <w:t>-Осуществлять поиск, анализ 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072" w:type="dxa"/>
          </w:tcPr>
          <w:p w:rsidR="00D527BA" w:rsidRPr="000E5374" w:rsidRDefault="00571993" w:rsidP="00AA07B8">
            <w:pPr>
              <w:widowControl/>
              <w:autoSpaceDE/>
              <w:autoSpaceDN/>
              <w:adjustRightInd/>
            </w:pPr>
            <w:r w:rsidRPr="000E5374">
              <w:rPr>
                <w:iCs/>
              </w:rPr>
              <w:t>-СНиП, ГОСТ, ТУ.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ОК3</w:t>
            </w:r>
          </w:p>
        </w:tc>
        <w:tc>
          <w:tcPr>
            <w:tcW w:w="411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rPr>
                <w:rFonts w:eastAsia="Calibri"/>
                <w:lang w:eastAsia="en-US"/>
              </w:rPr>
              <w:t>-Планировать и реализовать собственное профессиональное и личностное развитие</w:t>
            </w:r>
          </w:p>
        </w:tc>
        <w:tc>
          <w:tcPr>
            <w:tcW w:w="4072" w:type="dxa"/>
          </w:tcPr>
          <w:p w:rsidR="00D527BA" w:rsidRPr="000E5374" w:rsidRDefault="00571993" w:rsidP="00AA07B8">
            <w:pPr>
              <w:widowControl/>
              <w:autoSpaceDE/>
              <w:autoSpaceDN/>
              <w:adjustRightInd/>
            </w:pPr>
            <w:r w:rsidRPr="000E5374">
              <w:t>- организацию труда</w:t>
            </w:r>
            <w:r w:rsidRPr="000E5374">
              <w:rPr>
                <w:rFonts w:eastAsia="Calibri"/>
                <w:lang w:eastAsia="en-US"/>
              </w:rPr>
              <w:t xml:space="preserve"> для выполнения задач профессиональной деятельности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ОК</w:t>
            </w:r>
            <w:proofErr w:type="gramStart"/>
            <w:r w:rsidRPr="000E5374">
              <w:t>4</w:t>
            </w:r>
            <w:proofErr w:type="gramEnd"/>
          </w:p>
        </w:tc>
        <w:tc>
          <w:tcPr>
            <w:tcW w:w="411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rPr>
                <w:rFonts w:eastAsia="Calibri"/>
                <w:lang w:eastAsia="en-US"/>
              </w:rPr>
              <w:t>-Работать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072" w:type="dxa"/>
          </w:tcPr>
          <w:p w:rsidR="00D527BA" w:rsidRPr="000E5374" w:rsidRDefault="00571993" w:rsidP="00AA07B8">
            <w:pPr>
              <w:widowControl/>
              <w:autoSpaceDE/>
              <w:autoSpaceDN/>
              <w:adjustRightInd/>
            </w:pPr>
            <w:r w:rsidRPr="000E5374">
              <w:rPr>
                <w:iCs/>
              </w:rPr>
              <w:t>-нормы профессионального общения и распределения обязанностей между членами команды.</w:t>
            </w:r>
          </w:p>
        </w:tc>
      </w:tr>
      <w:tr w:rsidR="00313722" w:rsidRPr="000E5374" w:rsidTr="00AA07B8">
        <w:tc>
          <w:tcPr>
            <w:tcW w:w="851" w:type="dxa"/>
          </w:tcPr>
          <w:p w:rsidR="00313722" w:rsidRPr="000E5374" w:rsidRDefault="00313722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ОК5</w:t>
            </w:r>
          </w:p>
        </w:tc>
        <w:tc>
          <w:tcPr>
            <w:tcW w:w="4111" w:type="dxa"/>
          </w:tcPr>
          <w:p w:rsidR="00313722" w:rsidRPr="000E5374" w:rsidRDefault="00313722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 xml:space="preserve">-Осуществлять устную и </w:t>
            </w:r>
            <w:r w:rsidRPr="000E5374">
              <w:lastRenderedPageBreak/>
              <w:t>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072" w:type="dxa"/>
            <w:vMerge w:val="restart"/>
          </w:tcPr>
          <w:p w:rsidR="00313722" w:rsidRPr="000E5374" w:rsidRDefault="00313722" w:rsidP="00AA07B8">
            <w:pPr>
              <w:widowControl/>
              <w:autoSpaceDE/>
              <w:autoSpaceDN/>
              <w:adjustRightInd/>
            </w:pPr>
            <w:r w:rsidRPr="000E5374">
              <w:lastRenderedPageBreak/>
              <w:t xml:space="preserve">государственного языка Российской </w:t>
            </w:r>
            <w:r w:rsidRPr="000E5374">
              <w:lastRenderedPageBreak/>
              <w:t>Федерации с учетом особенностей социального и культурного контекста</w:t>
            </w:r>
          </w:p>
        </w:tc>
      </w:tr>
      <w:tr w:rsidR="00313722" w:rsidRPr="000E5374" w:rsidTr="00AA07B8">
        <w:tc>
          <w:tcPr>
            <w:tcW w:w="851" w:type="dxa"/>
          </w:tcPr>
          <w:p w:rsidR="00313722" w:rsidRPr="000E5374" w:rsidRDefault="00313722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lastRenderedPageBreak/>
              <w:t>ОК</w:t>
            </w:r>
            <w:proofErr w:type="gramStart"/>
            <w:r w:rsidRPr="000E5374">
              <w:t>6</w:t>
            </w:r>
            <w:proofErr w:type="gramEnd"/>
          </w:p>
        </w:tc>
        <w:tc>
          <w:tcPr>
            <w:tcW w:w="4111" w:type="dxa"/>
          </w:tcPr>
          <w:p w:rsidR="00313722" w:rsidRPr="000E5374" w:rsidRDefault="00313722" w:rsidP="00AA07B8">
            <w:pPr>
              <w:rPr>
                <w:rFonts w:eastAsia="Calibri"/>
                <w:color w:val="FF0000"/>
                <w:lang w:eastAsia="en-US"/>
              </w:rPr>
            </w:pPr>
            <w:r w:rsidRPr="000E5374">
              <w:t>-Проявлять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072" w:type="dxa"/>
            <w:vMerge/>
          </w:tcPr>
          <w:p w:rsidR="00313722" w:rsidRPr="000E5374" w:rsidRDefault="00313722" w:rsidP="00AA07B8">
            <w:pPr>
              <w:widowControl/>
              <w:autoSpaceDE/>
              <w:autoSpaceDN/>
              <w:adjustRightInd/>
            </w:pP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ОК</w:t>
            </w:r>
            <w:proofErr w:type="gramStart"/>
            <w:r w:rsidRPr="000E5374">
              <w:t>7</w:t>
            </w:r>
            <w:proofErr w:type="gramEnd"/>
          </w:p>
        </w:tc>
        <w:tc>
          <w:tcPr>
            <w:tcW w:w="411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>-Содействовать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072" w:type="dxa"/>
          </w:tcPr>
          <w:p w:rsidR="008B0A26" w:rsidRPr="000E5374" w:rsidRDefault="008B0A26" w:rsidP="00AA07B8">
            <w:r w:rsidRPr="000E5374">
              <w:t>-правила и нормы охраны окружающей среды и техники безопасности</w:t>
            </w:r>
          </w:p>
          <w:p w:rsidR="00D527BA" w:rsidRPr="000E5374" w:rsidRDefault="00D527BA" w:rsidP="00AA07B8">
            <w:pPr>
              <w:widowControl/>
              <w:autoSpaceDE/>
              <w:autoSpaceDN/>
              <w:adjustRightInd/>
            </w:pP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ОК8</w:t>
            </w:r>
          </w:p>
        </w:tc>
        <w:tc>
          <w:tcPr>
            <w:tcW w:w="411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>-Использовать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072" w:type="dxa"/>
          </w:tcPr>
          <w:p w:rsidR="00D527BA" w:rsidRPr="000E5374" w:rsidRDefault="00BB428B" w:rsidP="00AA07B8">
            <w:pPr>
              <w:widowControl/>
              <w:autoSpaceDE/>
              <w:autoSpaceDN/>
              <w:adjustRightInd/>
            </w:pPr>
            <w:r w:rsidRPr="000E5374">
              <w:t xml:space="preserve">-знать </w:t>
            </w:r>
            <w:proofErr w:type="gramStart"/>
            <w:r w:rsidRPr="000E5374">
              <w:t>-с</w:t>
            </w:r>
            <w:proofErr w:type="gramEnd"/>
            <w:r w:rsidRPr="000E5374">
              <w:t>пособы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ОК</w:t>
            </w:r>
            <w:proofErr w:type="gramStart"/>
            <w:r w:rsidRPr="000E5374">
              <w:t>9</w:t>
            </w:r>
            <w:proofErr w:type="gramEnd"/>
          </w:p>
        </w:tc>
        <w:tc>
          <w:tcPr>
            <w:tcW w:w="411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>-Использовать информационные технологии в профессиональной деятельности</w:t>
            </w:r>
          </w:p>
        </w:tc>
        <w:tc>
          <w:tcPr>
            <w:tcW w:w="4072" w:type="dxa"/>
          </w:tcPr>
          <w:p w:rsidR="00D527BA" w:rsidRPr="000E5374" w:rsidRDefault="00571993" w:rsidP="00AA07B8">
            <w:pPr>
              <w:widowControl/>
              <w:autoSpaceDE/>
              <w:autoSpaceDN/>
              <w:adjustRightInd/>
            </w:pPr>
            <w:r w:rsidRPr="000E5374">
              <w:rPr>
                <w:b/>
                <w:iCs/>
              </w:rPr>
              <w:t>-</w:t>
            </w:r>
            <w:r w:rsidRPr="000E5374">
              <w:rPr>
                <w:iCs/>
              </w:rPr>
              <w:t>знать ИКТ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</w:t>
            </w:r>
            <w:proofErr w:type="gramStart"/>
            <w:r w:rsidRPr="000E5374">
              <w:t>1</w:t>
            </w:r>
            <w:proofErr w:type="gramEnd"/>
            <w:r w:rsidRPr="000E5374">
              <w:t>.1</w:t>
            </w:r>
          </w:p>
        </w:tc>
        <w:tc>
          <w:tcPr>
            <w:tcW w:w="4111" w:type="dxa"/>
          </w:tcPr>
          <w:p w:rsidR="00D527BA" w:rsidRPr="000E5374" w:rsidRDefault="00BB428B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>-</w:t>
            </w:r>
            <w:r w:rsidR="00D527BA" w:rsidRPr="000E5374">
              <w:t>Обеспечивать безопасность движения транспортных сре</w:t>
            </w:r>
            <w:proofErr w:type="gramStart"/>
            <w:r w:rsidR="00D527BA" w:rsidRPr="000E5374">
              <w:t>дств пр</w:t>
            </w:r>
            <w:proofErr w:type="gramEnd"/>
            <w:r w:rsidR="00D527BA" w:rsidRPr="000E5374">
              <w:t>и производстве работ</w:t>
            </w:r>
          </w:p>
        </w:tc>
        <w:tc>
          <w:tcPr>
            <w:tcW w:w="4072" w:type="dxa"/>
          </w:tcPr>
          <w:p w:rsidR="00571993" w:rsidRPr="000E5374" w:rsidRDefault="00571993" w:rsidP="00AA07B8">
            <w:r w:rsidRPr="000E5374">
              <w:t>принцип действия основных механизмов и приборов транспортных средств;</w:t>
            </w:r>
          </w:p>
          <w:p w:rsidR="00571993" w:rsidRPr="000E5374" w:rsidRDefault="00571993" w:rsidP="00AA07B8">
            <w:r w:rsidRPr="000E5374">
              <w:t>-основы безопасного управления транспортными средствами.</w:t>
            </w:r>
          </w:p>
          <w:p w:rsidR="00571993" w:rsidRPr="000E5374" w:rsidRDefault="00571993" w:rsidP="00AA07B8">
            <w:r w:rsidRPr="000E5374">
              <w:t>-</w:t>
            </w:r>
            <w:r w:rsidRPr="000E5374">
              <w:rPr>
                <w:color w:val="FF0000"/>
              </w:rPr>
              <w:t xml:space="preserve"> </w:t>
            </w:r>
            <w:r w:rsidRPr="000E5374">
              <w:t xml:space="preserve">требования, предъявляемые к режиму труда и отдыха, </w:t>
            </w:r>
          </w:p>
          <w:p w:rsidR="00D527BA" w:rsidRPr="000E5374" w:rsidRDefault="00571993" w:rsidP="000E5374">
            <w:r w:rsidRPr="000E5374">
              <w:t>-правила и нормы охраны труда и техники безопасности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</w:t>
            </w:r>
            <w:proofErr w:type="gramStart"/>
            <w:r w:rsidRPr="000E5374">
              <w:t>1</w:t>
            </w:r>
            <w:proofErr w:type="gramEnd"/>
            <w:r w:rsidRPr="000E5374">
              <w:t>.2</w:t>
            </w:r>
          </w:p>
        </w:tc>
        <w:tc>
          <w:tcPr>
            <w:tcW w:w="4111" w:type="dxa"/>
          </w:tcPr>
          <w:p w:rsidR="00D527BA" w:rsidRPr="000E5374" w:rsidRDefault="00BB428B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>-</w:t>
            </w:r>
            <w:r w:rsidR="00D527BA" w:rsidRPr="000E5374"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4072" w:type="dxa"/>
          </w:tcPr>
          <w:p w:rsidR="00D527BA" w:rsidRPr="000E5374" w:rsidRDefault="008B0A26" w:rsidP="00AA07B8">
            <w:pPr>
              <w:widowControl/>
              <w:autoSpaceDE/>
              <w:autoSpaceDN/>
              <w:adjustRightInd/>
            </w:pPr>
            <w:r w:rsidRPr="000E5374">
              <w:t>-приемы безопасного и качественного выполнения работ при использовании подъемно-транспортных, строительных, дорожных машин и механизмов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</w:t>
            </w:r>
            <w:proofErr w:type="gramStart"/>
            <w:r w:rsidRPr="000E5374">
              <w:t>1</w:t>
            </w:r>
            <w:proofErr w:type="gramEnd"/>
            <w:r w:rsidRPr="000E5374">
              <w:t>.3</w:t>
            </w:r>
          </w:p>
        </w:tc>
        <w:tc>
          <w:tcPr>
            <w:tcW w:w="4111" w:type="dxa"/>
          </w:tcPr>
          <w:p w:rsidR="00D527BA" w:rsidRPr="000E5374" w:rsidRDefault="00BB428B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>-</w:t>
            </w:r>
            <w:r w:rsidR="00D527BA" w:rsidRPr="000E5374"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4072" w:type="dxa"/>
          </w:tcPr>
          <w:p w:rsidR="00571993" w:rsidRPr="000E5374" w:rsidRDefault="00571993" w:rsidP="00AA07B8">
            <w:pPr>
              <w:jc w:val="both"/>
            </w:pPr>
            <w:r w:rsidRPr="000E5374">
              <w:t xml:space="preserve">порядок оформления путевой и транспортной документации, </w:t>
            </w:r>
          </w:p>
          <w:p w:rsidR="00571993" w:rsidRPr="000E5374" w:rsidRDefault="00571993" w:rsidP="00AA07B8">
            <w:pPr>
              <w:jc w:val="both"/>
            </w:pPr>
            <w:r w:rsidRPr="000E5374">
              <w:t>-правила обращения с эксплуатационными материалами;</w:t>
            </w:r>
          </w:p>
          <w:p w:rsidR="00D527BA" w:rsidRPr="000E5374" w:rsidRDefault="00D527BA" w:rsidP="00AA07B8">
            <w:pPr>
              <w:widowControl/>
              <w:autoSpaceDE/>
              <w:autoSpaceDN/>
              <w:adjustRightInd/>
            </w:pP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</w:t>
            </w:r>
            <w:proofErr w:type="gramStart"/>
            <w:r w:rsidRPr="000E5374">
              <w:t>2</w:t>
            </w:r>
            <w:proofErr w:type="gramEnd"/>
            <w:r w:rsidRPr="000E5374">
              <w:t>.1</w:t>
            </w:r>
          </w:p>
        </w:tc>
        <w:tc>
          <w:tcPr>
            <w:tcW w:w="4111" w:type="dxa"/>
          </w:tcPr>
          <w:p w:rsidR="00D527BA" w:rsidRPr="000E5374" w:rsidRDefault="00BB428B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>-</w:t>
            </w:r>
            <w:r w:rsidR="00D527BA" w:rsidRPr="000E5374">
      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4072" w:type="dxa"/>
          </w:tcPr>
          <w:p w:rsidR="00D527BA" w:rsidRPr="000E5374" w:rsidRDefault="008B0A26" w:rsidP="00AA07B8">
            <w:pPr>
              <w:widowControl/>
              <w:autoSpaceDE/>
              <w:autoSpaceDN/>
              <w:adjustRightInd/>
            </w:pPr>
            <w:r w:rsidRPr="000E5374">
              <w:t xml:space="preserve">- правила техники безопасности </w:t>
            </w:r>
            <w:proofErr w:type="gramStart"/>
            <w:r w:rsidRPr="000E5374">
              <w:t>при</w:t>
            </w:r>
            <w:proofErr w:type="gramEnd"/>
            <w:r w:rsidRPr="000E5374">
              <w:t xml:space="preserve">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</w:t>
            </w:r>
            <w:proofErr w:type="gramStart"/>
            <w:r w:rsidRPr="000E5374">
              <w:t>2</w:t>
            </w:r>
            <w:proofErr w:type="gramEnd"/>
            <w:r w:rsidRPr="000E5374">
              <w:t>.2</w:t>
            </w:r>
          </w:p>
        </w:tc>
        <w:tc>
          <w:tcPr>
            <w:tcW w:w="4111" w:type="dxa"/>
          </w:tcPr>
          <w:p w:rsidR="00D527BA" w:rsidRPr="000E5374" w:rsidRDefault="00BB428B" w:rsidP="00AA07B8">
            <w:pPr>
              <w:widowControl/>
              <w:suppressAutoHyphens/>
              <w:autoSpaceDE/>
              <w:autoSpaceDN/>
              <w:adjustRightInd/>
            </w:pPr>
            <w:r w:rsidRPr="000E5374">
              <w:t>-</w:t>
            </w:r>
            <w:r w:rsidR="00D527BA" w:rsidRPr="000E5374">
              <w:t xml:space="preserve">Контролировать качество </w:t>
            </w:r>
            <w:r w:rsidR="00D527BA" w:rsidRPr="000E5374">
              <w:lastRenderedPageBreak/>
              <w:t>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4072" w:type="dxa"/>
          </w:tcPr>
          <w:p w:rsidR="00313722" w:rsidRPr="000E5374" w:rsidRDefault="008B0A26" w:rsidP="00AA07B8">
            <w:r w:rsidRPr="000E5374">
              <w:lastRenderedPageBreak/>
              <w:t>-</w:t>
            </w:r>
            <w:r w:rsidR="00313722" w:rsidRPr="000E5374">
              <w:t xml:space="preserve"> устройство и конструктивные </w:t>
            </w:r>
            <w:r w:rsidR="00313722" w:rsidRPr="000E5374">
              <w:lastRenderedPageBreak/>
              <w:t>особенности подъемно-транспортных, строительных, дорожных машин и оборудования</w:t>
            </w:r>
          </w:p>
          <w:p w:rsidR="00D527BA" w:rsidRPr="000E5374" w:rsidRDefault="00D527BA" w:rsidP="00AA07B8">
            <w:pPr>
              <w:widowControl/>
              <w:autoSpaceDE/>
              <w:autoSpaceDN/>
              <w:adjustRightInd/>
            </w:pP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lastRenderedPageBreak/>
              <w:t>ПК</w:t>
            </w:r>
            <w:proofErr w:type="gramStart"/>
            <w:r w:rsidRPr="000E5374">
              <w:t>2</w:t>
            </w:r>
            <w:proofErr w:type="gramEnd"/>
            <w:r w:rsidRPr="000E5374">
              <w:t>.3</w:t>
            </w:r>
          </w:p>
        </w:tc>
        <w:tc>
          <w:tcPr>
            <w:tcW w:w="4111" w:type="dxa"/>
          </w:tcPr>
          <w:p w:rsidR="00D527BA" w:rsidRPr="000E5374" w:rsidRDefault="00BB428B" w:rsidP="00AA07B8">
            <w:r w:rsidRPr="000E5374">
              <w:t>-</w:t>
            </w:r>
            <w:r w:rsidR="00D527BA" w:rsidRPr="000E5374"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4072" w:type="dxa"/>
          </w:tcPr>
          <w:p w:rsidR="00D527BA" w:rsidRPr="000E5374" w:rsidRDefault="00571993" w:rsidP="00AA07B8">
            <w:pPr>
              <w:widowControl/>
              <w:autoSpaceDE/>
              <w:autoSpaceDN/>
              <w:adjustRightInd/>
            </w:pPr>
            <w:r w:rsidRPr="000E5374">
              <w:t>-устройство и конструктивные особенности и механизмов подъемно-транспортных, строительных, дорожных машин и оборудования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D527BA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</w:t>
            </w:r>
            <w:proofErr w:type="gramStart"/>
            <w:r w:rsidRPr="000E5374">
              <w:t>2</w:t>
            </w:r>
            <w:proofErr w:type="gramEnd"/>
            <w:r w:rsidRPr="000E5374">
              <w:t>.4</w:t>
            </w:r>
          </w:p>
        </w:tc>
        <w:tc>
          <w:tcPr>
            <w:tcW w:w="4111" w:type="dxa"/>
          </w:tcPr>
          <w:p w:rsidR="00D527BA" w:rsidRPr="000E5374" w:rsidRDefault="00BB428B" w:rsidP="00AA07B8">
            <w:r w:rsidRPr="000E5374">
              <w:t>-</w:t>
            </w:r>
            <w:r w:rsidR="00D527BA" w:rsidRPr="000E5374"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4072" w:type="dxa"/>
          </w:tcPr>
          <w:p w:rsidR="00D527BA" w:rsidRPr="000E5374" w:rsidRDefault="00313722" w:rsidP="00AA07B8">
            <w:pPr>
              <w:widowControl/>
              <w:autoSpaceDE/>
              <w:autoSpaceDN/>
              <w:adjustRightInd/>
            </w:pPr>
            <w:r w:rsidRPr="000E5374">
              <w:t>-порядок оформления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D527BA" w:rsidRPr="000E5374" w:rsidTr="00AA07B8">
        <w:tc>
          <w:tcPr>
            <w:tcW w:w="851" w:type="dxa"/>
          </w:tcPr>
          <w:p w:rsidR="00D527BA" w:rsidRPr="000E5374" w:rsidRDefault="00EF0F68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ПК3.1</w:t>
            </w:r>
          </w:p>
        </w:tc>
        <w:tc>
          <w:tcPr>
            <w:tcW w:w="4111" w:type="dxa"/>
          </w:tcPr>
          <w:p w:rsidR="00D527BA" w:rsidRPr="000E5374" w:rsidRDefault="00BB428B" w:rsidP="00AA07B8">
            <w:r w:rsidRPr="000E5374">
              <w:t>-</w:t>
            </w:r>
            <w:r w:rsidR="00EF0F68" w:rsidRPr="000E5374"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4072" w:type="dxa"/>
          </w:tcPr>
          <w:p w:rsidR="00D527BA" w:rsidRPr="000E5374" w:rsidRDefault="00313722" w:rsidP="000E5374">
            <w:r w:rsidRPr="000E5374">
              <w:t>- устройство и конструктивные особенности подъемно-транспортных, строительных, дорожных машин и оборудования</w:t>
            </w:r>
          </w:p>
        </w:tc>
      </w:tr>
      <w:tr w:rsidR="008B0A26" w:rsidRPr="000E5374" w:rsidTr="00AA07B8">
        <w:tc>
          <w:tcPr>
            <w:tcW w:w="851" w:type="dxa"/>
          </w:tcPr>
          <w:p w:rsidR="008B0A26" w:rsidRPr="000E5374" w:rsidRDefault="008B0A26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ПК3.3</w:t>
            </w:r>
          </w:p>
        </w:tc>
        <w:tc>
          <w:tcPr>
            <w:tcW w:w="4111" w:type="dxa"/>
          </w:tcPr>
          <w:p w:rsidR="008B0A26" w:rsidRPr="000E5374" w:rsidRDefault="008B0A26" w:rsidP="00AA07B8">
            <w:r w:rsidRPr="000E5374">
              <w:t>-Составлять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4072" w:type="dxa"/>
            <w:vMerge w:val="restart"/>
          </w:tcPr>
          <w:p w:rsidR="008B0A26" w:rsidRPr="000E5374" w:rsidRDefault="008B0A26" w:rsidP="00AA07B8">
            <w:pPr>
              <w:jc w:val="both"/>
            </w:pPr>
            <w:r w:rsidRPr="000E5374">
              <w:t xml:space="preserve">-порядок оформления путевой и транспортной документации, </w:t>
            </w:r>
          </w:p>
          <w:p w:rsidR="008B0A26" w:rsidRPr="000E5374" w:rsidRDefault="008B0A26" w:rsidP="00AA07B8">
            <w:pPr>
              <w:jc w:val="both"/>
            </w:pPr>
            <w:r w:rsidRPr="000E5374">
              <w:t>-правила обращения с эксплуатационными материалами;</w:t>
            </w:r>
          </w:p>
          <w:p w:rsidR="008B0A26" w:rsidRPr="000E5374" w:rsidRDefault="008B0A26" w:rsidP="00AA07B8">
            <w:pPr>
              <w:widowControl/>
              <w:autoSpaceDE/>
              <w:autoSpaceDN/>
              <w:adjustRightInd/>
            </w:pPr>
          </w:p>
        </w:tc>
      </w:tr>
      <w:tr w:rsidR="008B0A26" w:rsidRPr="000E5374" w:rsidTr="00AA07B8">
        <w:tc>
          <w:tcPr>
            <w:tcW w:w="851" w:type="dxa"/>
          </w:tcPr>
          <w:p w:rsidR="008B0A26" w:rsidRPr="000E5374" w:rsidRDefault="008B0A26" w:rsidP="00AA07B8">
            <w:pPr>
              <w:widowControl/>
              <w:suppressAutoHyphens/>
              <w:autoSpaceDE/>
              <w:autoSpaceDN/>
              <w:adjustRightInd/>
              <w:jc w:val="center"/>
            </w:pPr>
            <w:r w:rsidRPr="000E5374">
              <w:t>ПК</w:t>
            </w:r>
            <w:r w:rsidR="00B10CA5" w:rsidRPr="000E5374">
              <w:t>3.</w:t>
            </w:r>
            <w:r w:rsidRPr="000E5374">
              <w:t>4</w:t>
            </w:r>
          </w:p>
        </w:tc>
        <w:tc>
          <w:tcPr>
            <w:tcW w:w="4111" w:type="dxa"/>
          </w:tcPr>
          <w:p w:rsidR="008B0A26" w:rsidRPr="000E5374" w:rsidRDefault="008B0A26" w:rsidP="00AA07B8">
            <w:r w:rsidRPr="000E5374">
              <w:t>-Участвовать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4072" w:type="dxa"/>
            <w:vMerge/>
          </w:tcPr>
          <w:p w:rsidR="008B0A26" w:rsidRPr="000E5374" w:rsidRDefault="008B0A26" w:rsidP="00AA07B8">
            <w:pPr>
              <w:widowControl/>
              <w:autoSpaceDE/>
              <w:autoSpaceDN/>
              <w:adjustRightInd/>
            </w:pPr>
          </w:p>
        </w:tc>
      </w:tr>
    </w:tbl>
    <w:p w:rsidR="00564D24" w:rsidRDefault="00564D24" w:rsidP="00564D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313722" w:rsidRPr="00313722" w:rsidRDefault="00313722" w:rsidP="00313722">
      <w:pPr>
        <w:widowControl/>
        <w:numPr>
          <w:ilvl w:val="1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  <w:r w:rsidRPr="00313722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313722" w:rsidRPr="00313722" w:rsidRDefault="00313722" w:rsidP="00313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313722">
        <w:rPr>
          <w:sz w:val="28"/>
          <w:szCs w:val="28"/>
        </w:rPr>
        <w:t>Объем образоват</w:t>
      </w:r>
      <w:r w:rsidR="00824D21">
        <w:rPr>
          <w:sz w:val="28"/>
          <w:szCs w:val="28"/>
        </w:rPr>
        <w:t xml:space="preserve">ельной программы </w:t>
      </w:r>
      <w:proofErr w:type="gramStart"/>
      <w:r w:rsidR="00824D21">
        <w:rPr>
          <w:sz w:val="28"/>
          <w:szCs w:val="28"/>
        </w:rPr>
        <w:t>обучающегося</w:t>
      </w:r>
      <w:proofErr w:type="gramEnd"/>
      <w:r w:rsidR="00824D21">
        <w:rPr>
          <w:sz w:val="28"/>
          <w:szCs w:val="28"/>
        </w:rPr>
        <w:t xml:space="preserve"> 70</w:t>
      </w:r>
      <w:r w:rsidRPr="00313722">
        <w:rPr>
          <w:sz w:val="28"/>
          <w:szCs w:val="28"/>
        </w:rPr>
        <w:t xml:space="preserve"> часов, в том числе:</w:t>
      </w:r>
    </w:p>
    <w:p w:rsidR="00313722" w:rsidRPr="00824D21" w:rsidRDefault="00824D21" w:rsidP="00313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- 52</w:t>
      </w:r>
      <w:r w:rsidR="00313722" w:rsidRPr="00313722">
        <w:rPr>
          <w:sz w:val="28"/>
          <w:szCs w:val="28"/>
        </w:rPr>
        <w:t xml:space="preserve"> </w:t>
      </w:r>
      <w:r w:rsidR="00313722" w:rsidRPr="00824D21">
        <w:rPr>
          <w:sz w:val="28"/>
          <w:szCs w:val="28"/>
        </w:rPr>
        <w:t>часов;</w:t>
      </w:r>
    </w:p>
    <w:p w:rsidR="00313722" w:rsidRPr="00313722" w:rsidRDefault="00824D21" w:rsidP="00313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24D21">
        <w:rPr>
          <w:sz w:val="28"/>
          <w:szCs w:val="28"/>
        </w:rPr>
        <w:t>вариативная часть – 18</w:t>
      </w:r>
      <w:r w:rsidR="00313722" w:rsidRPr="00824D21">
        <w:rPr>
          <w:sz w:val="28"/>
          <w:szCs w:val="28"/>
        </w:rPr>
        <w:t xml:space="preserve"> часов.</w:t>
      </w:r>
      <w:r w:rsidR="00313722" w:rsidRPr="00313722">
        <w:rPr>
          <w:sz w:val="28"/>
          <w:szCs w:val="28"/>
        </w:rPr>
        <w:t xml:space="preserve"> </w:t>
      </w:r>
    </w:p>
    <w:p w:rsidR="00313722" w:rsidRPr="00313722" w:rsidRDefault="00313722" w:rsidP="00313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13722"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B10CA5">
        <w:rPr>
          <w:sz w:val="28"/>
          <w:szCs w:val="28"/>
        </w:rPr>
        <w:t>расширение (углубление</w:t>
      </w:r>
      <w:r w:rsidRPr="00313722">
        <w:rPr>
          <w:i/>
          <w:sz w:val="28"/>
          <w:szCs w:val="28"/>
        </w:rPr>
        <w:t>)</w:t>
      </w:r>
      <w:r w:rsidRPr="00313722">
        <w:rPr>
          <w:sz w:val="28"/>
          <w:szCs w:val="28"/>
        </w:rPr>
        <w:t xml:space="preserve"> объема знаний по разделам программы.</w:t>
      </w:r>
    </w:p>
    <w:p w:rsidR="00313722" w:rsidRPr="00313722" w:rsidRDefault="00313722" w:rsidP="00313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13722">
        <w:rPr>
          <w:sz w:val="28"/>
          <w:szCs w:val="28"/>
        </w:rPr>
        <w:t xml:space="preserve">Объем образовательной программы </w:t>
      </w:r>
      <w:proofErr w:type="gramStart"/>
      <w:r w:rsidRPr="00313722">
        <w:rPr>
          <w:sz w:val="28"/>
          <w:szCs w:val="28"/>
        </w:rPr>
        <w:t>обучающегося</w:t>
      </w:r>
      <w:proofErr w:type="gramEnd"/>
      <w:r w:rsidRPr="00313722">
        <w:rPr>
          <w:sz w:val="28"/>
          <w:szCs w:val="28"/>
        </w:rPr>
        <w:t xml:space="preserve"> – </w:t>
      </w:r>
      <w:r w:rsidR="007E2505">
        <w:rPr>
          <w:sz w:val="28"/>
          <w:szCs w:val="28"/>
        </w:rPr>
        <w:t>70</w:t>
      </w:r>
      <w:r w:rsidRPr="00313722">
        <w:rPr>
          <w:sz w:val="28"/>
          <w:szCs w:val="28"/>
        </w:rPr>
        <w:t xml:space="preserve"> часов, в том числе:</w:t>
      </w:r>
    </w:p>
    <w:p w:rsidR="00313722" w:rsidRPr="00313722" w:rsidRDefault="00313722" w:rsidP="00313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13722">
        <w:rPr>
          <w:sz w:val="28"/>
          <w:szCs w:val="28"/>
        </w:rPr>
        <w:t xml:space="preserve">объем работы </w:t>
      </w:r>
      <w:proofErr w:type="gramStart"/>
      <w:r w:rsidRPr="00313722">
        <w:rPr>
          <w:sz w:val="28"/>
          <w:szCs w:val="28"/>
        </w:rPr>
        <w:t>обучающихся</w:t>
      </w:r>
      <w:proofErr w:type="gramEnd"/>
      <w:r w:rsidRPr="00313722">
        <w:rPr>
          <w:sz w:val="28"/>
          <w:szCs w:val="28"/>
        </w:rPr>
        <w:t xml:space="preserve"> во взаимодействии с преподавателем–</w:t>
      </w:r>
      <w:r w:rsidR="00970B07">
        <w:rPr>
          <w:sz w:val="28"/>
          <w:szCs w:val="28"/>
        </w:rPr>
        <w:t>62</w:t>
      </w:r>
      <w:r w:rsidRPr="00313722">
        <w:rPr>
          <w:sz w:val="28"/>
          <w:szCs w:val="28"/>
        </w:rPr>
        <w:t xml:space="preserve"> </w:t>
      </w:r>
      <w:r w:rsidR="00970B07">
        <w:rPr>
          <w:sz w:val="28"/>
          <w:szCs w:val="28"/>
        </w:rPr>
        <w:t>часа</w:t>
      </w:r>
      <w:r w:rsidRPr="00B03809">
        <w:rPr>
          <w:sz w:val="28"/>
          <w:szCs w:val="28"/>
        </w:rPr>
        <w:t>;</w:t>
      </w:r>
    </w:p>
    <w:p w:rsidR="00313722" w:rsidRDefault="00313722" w:rsidP="00313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13722">
        <w:rPr>
          <w:sz w:val="28"/>
          <w:szCs w:val="28"/>
        </w:rPr>
        <w:t xml:space="preserve">самостоятельной работы обучающегося – </w:t>
      </w:r>
      <w:r w:rsidR="00970B07">
        <w:rPr>
          <w:sz w:val="28"/>
          <w:szCs w:val="28"/>
        </w:rPr>
        <w:t>2</w:t>
      </w:r>
      <w:r w:rsidRPr="00313722">
        <w:rPr>
          <w:sz w:val="28"/>
          <w:szCs w:val="28"/>
        </w:rPr>
        <w:t xml:space="preserve"> </w:t>
      </w:r>
      <w:r w:rsidR="0080179F">
        <w:rPr>
          <w:sz w:val="28"/>
          <w:szCs w:val="28"/>
        </w:rPr>
        <w:t>часа;</w:t>
      </w:r>
    </w:p>
    <w:p w:rsidR="0080179F" w:rsidRPr="00313722" w:rsidRDefault="0080179F" w:rsidP="00313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– 6 часов.</w:t>
      </w:r>
    </w:p>
    <w:p w:rsidR="001637A1" w:rsidRDefault="001637A1" w:rsidP="002E0C2F">
      <w:pPr>
        <w:pStyle w:val="Style2"/>
        <w:widowControl/>
        <w:spacing w:line="240" w:lineRule="auto"/>
        <w:ind w:right="970"/>
        <w:rPr>
          <w:rStyle w:val="FontStyle42"/>
        </w:rPr>
        <w:sectPr w:rsidR="001637A1" w:rsidSect="00A40B74">
          <w:pgSz w:w="11905" w:h="16837"/>
          <w:pgMar w:top="1435" w:right="1051" w:bottom="1440" w:left="1560" w:header="720" w:footer="720" w:gutter="0"/>
          <w:cols w:space="60"/>
          <w:noEndnote/>
        </w:sectPr>
      </w:pPr>
    </w:p>
    <w:p w:rsidR="00ED2FE6" w:rsidRPr="001637A1" w:rsidRDefault="00ED2FE6" w:rsidP="000E5374">
      <w:pPr>
        <w:pStyle w:val="Style2"/>
        <w:widowControl/>
        <w:spacing w:line="240" w:lineRule="auto"/>
        <w:ind w:right="970"/>
        <w:rPr>
          <w:rStyle w:val="FontStyle42"/>
          <w:sz w:val="28"/>
          <w:szCs w:val="28"/>
        </w:rPr>
      </w:pPr>
      <w:r w:rsidRPr="001637A1">
        <w:rPr>
          <w:rStyle w:val="FontStyle42"/>
          <w:sz w:val="28"/>
          <w:szCs w:val="28"/>
        </w:rPr>
        <w:lastRenderedPageBreak/>
        <w:t>2. СТРУКТУРА И СОДЕРЖАНИЕ</w:t>
      </w:r>
      <w:r w:rsidR="00313722">
        <w:rPr>
          <w:rStyle w:val="FontStyle42"/>
          <w:sz w:val="28"/>
          <w:szCs w:val="28"/>
        </w:rPr>
        <w:t xml:space="preserve"> УЧЕБНОЙ</w:t>
      </w:r>
      <w:r w:rsidRPr="001637A1">
        <w:rPr>
          <w:rStyle w:val="FontStyle42"/>
          <w:sz w:val="28"/>
          <w:szCs w:val="28"/>
        </w:rPr>
        <w:t xml:space="preserve"> ДИСЦИПЛИНЫ</w:t>
      </w:r>
    </w:p>
    <w:p w:rsidR="00ED2FE6" w:rsidRPr="001637A1" w:rsidRDefault="00ED2FE6" w:rsidP="000E5374">
      <w:pPr>
        <w:pStyle w:val="Style2"/>
        <w:widowControl/>
        <w:spacing w:line="240" w:lineRule="exact"/>
        <w:rPr>
          <w:sz w:val="28"/>
          <w:szCs w:val="28"/>
        </w:rPr>
      </w:pPr>
    </w:p>
    <w:p w:rsidR="00ED2FE6" w:rsidRPr="001637A1" w:rsidRDefault="002862CA" w:rsidP="000E5374">
      <w:pPr>
        <w:pStyle w:val="Style2"/>
        <w:widowControl/>
        <w:spacing w:before="115" w:line="240" w:lineRule="auto"/>
        <w:rPr>
          <w:rStyle w:val="FontStyle42"/>
          <w:sz w:val="28"/>
          <w:szCs w:val="28"/>
        </w:rPr>
      </w:pPr>
      <w:r w:rsidRPr="001637A1">
        <w:rPr>
          <w:rStyle w:val="FontStyle42"/>
          <w:sz w:val="28"/>
          <w:szCs w:val="28"/>
        </w:rPr>
        <w:t xml:space="preserve">2.1. Объем </w:t>
      </w:r>
      <w:r w:rsidR="00F23894">
        <w:rPr>
          <w:rStyle w:val="FontStyle42"/>
          <w:sz w:val="28"/>
          <w:szCs w:val="28"/>
        </w:rPr>
        <w:t>учебной</w:t>
      </w:r>
      <w:r w:rsidR="00ED2FE6" w:rsidRPr="001637A1">
        <w:rPr>
          <w:rStyle w:val="FontStyle42"/>
          <w:sz w:val="28"/>
          <w:szCs w:val="28"/>
        </w:rPr>
        <w:t xml:space="preserve"> дисциплины и виды учебной работы</w:t>
      </w:r>
    </w:p>
    <w:p w:rsidR="00ED2FE6" w:rsidRPr="001637A1" w:rsidRDefault="00ED2FE6">
      <w:pPr>
        <w:widowControl/>
        <w:spacing w:after="422" w:line="1" w:lineRule="exact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51"/>
        <w:gridCol w:w="1759"/>
      </w:tblGrid>
      <w:tr w:rsidR="00F23894" w:rsidRPr="00F23894" w:rsidTr="007F5737">
        <w:trPr>
          <w:trHeight w:val="210"/>
        </w:trPr>
        <w:tc>
          <w:tcPr>
            <w:tcW w:w="4075" w:type="pct"/>
            <w:vAlign w:val="center"/>
          </w:tcPr>
          <w:p w:rsidR="00F23894" w:rsidRPr="00F23894" w:rsidRDefault="00F23894" w:rsidP="00AA07B8">
            <w:pPr>
              <w:widowControl/>
              <w:suppressAutoHyphens/>
              <w:autoSpaceDE/>
              <w:autoSpaceDN/>
              <w:adjustRightInd/>
              <w:rPr>
                <w:b/>
              </w:rPr>
            </w:pPr>
            <w:r w:rsidRPr="00F23894">
              <w:rPr>
                <w:b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F23894" w:rsidRPr="00F23894" w:rsidRDefault="00F23894" w:rsidP="00AA07B8">
            <w:pPr>
              <w:widowControl/>
              <w:suppressAutoHyphens/>
              <w:autoSpaceDE/>
              <w:autoSpaceDN/>
              <w:adjustRightInd/>
              <w:rPr>
                <w:b/>
                <w:iCs/>
              </w:rPr>
            </w:pPr>
            <w:r w:rsidRPr="00F23894">
              <w:rPr>
                <w:b/>
                <w:iCs/>
              </w:rPr>
              <w:t>Объем часов</w:t>
            </w:r>
          </w:p>
        </w:tc>
      </w:tr>
      <w:tr w:rsidR="00F23894" w:rsidRPr="00F23894" w:rsidTr="007F5737">
        <w:trPr>
          <w:trHeight w:val="345"/>
        </w:trPr>
        <w:tc>
          <w:tcPr>
            <w:tcW w:w="4075" w:type="pct"/>
            <w:vAlign w:val="center"/>
          </w:tcPr>
          <w:p w:rsidR="00F23894" w:rsidRPr="00F23894" w:rsidRDefault="00F23894" w:rsidP="00AA07B8">
            <w:pPr>
              <w:widowControl/>
              <w:suppressAutoHyphens/>
              <w:autoSpaceDE/>
              <w:autoSpaceDN/>
              <w:adjustRightInd/>
              <w:rPr>
                <w:b/>
              </w:rPr>
            </w:pPr>
            <w:r w:rsidRPr="00F23894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F23894" w:rsidRPr="00B03809" w:rsidRDefault="00E85878" w:rsidP="00AA07B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B03809">
              <w:rPr>
                <w:b/>
                <w:iCs/>
              </w:rPr>
              <w:t>70</w:t>
            </w:r>
          </w:p>
          <w:p w:rsidR="00313722" w:rsidRPr="00B03809" w:rsidRDefault="00313722" w:rsidP="00AA07B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F23894" w:rsidRPr="00F23894" w:rsidTr="007F5737">
        <w:trPr>
          <w:trHeight w:val="351"/>
        </w:trPr>
        <w:tc>
          <w:tcPr>
            <w:tcW w:w="5000" w:type="pct"/>
            <w:gridSpan w:val="2"/>
            <w:vAlign w:val="center"/>
          </w:tcPr>
          <w:p w:rsidR="00F23894" w:rsidRPr="00F23894" w:rsidRDefault="00F23894" w:rsidP="00AA07B8">
            <w:pPr>
              <w:widowControl/>
              <w:suppressAutoHyphens/>
              <w:autoSpaceDE/>
              <w:autoSpaceDN/>
              <w:adjustRightInd/>
              <w:rPr>
                <w:iCs/>
              </w:rPr>
            </w:pPr>
            <w:r w:rsidRPr="00F23894">
              <w:t>в том числе:</w:t>
            </w:r>
          </w:p>
        </w:tc>
      </w:tr>
      <w:tr w:rsidR="00F23894" w:rsidRPr="00F23894" w:rsidTr="007F5737">
        <w:trPr>
          <w:trHeight w:val="200"/>
        </w:trPr>
        <w:tc>
          <w:tcPr>
            <w:tcW w:w="4075" w:type="pct"/>
            <w:vAlign w:val="center"/>
          </w:tcPr>
          <w:p w:rsidR="00F23894" w:rsidRPr="00F23894" w:rsidRDefault="00F23894" w:rsidP="00AA07B8">
            <w:pPr>
              <w:widowControl/>
              <w:suppressAutoHyphens/>
              <w:autoSpaceDE/>
              <w:autoSpaceDN/>
              <w:adjustRightInd/>
            </w:pPr>
            <w:r w:rsidRPr="00F23894"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F23894" w:rsidRPr="00606DEA" w:rsidRDefault="00970B07" w:rsidP="00AA07B8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52</w:t>
            </w:r>
          </w:p>
        </w:tc>
      </w:tr>
      <w:tr w:rsidR="00F23894" w:rsidRPr="00F23894" w:rsidTr="007F5737">
        <w:trPr>
          <w:trHeight w:val="199"/>
        </w:trPr>
        <w:tc>
          <w:tcPr>
            <w:tcW w:w="4075" w:type="pct"/>
            <w:vAlign w:val="center"/>
          </w:tcPr>
          <w:p w:rsidR="00F23894" w:rsidRPr="00F23894" w:rsidRDefault="00F23894" w:rsidP="00AA07B8">
            <w:pPr>
              <w:widowControl/>
              <w:suppressAutoHyphens/>
              <w:autoSpaceDE/>
              <w:autoSpaceDN/>
              <w:adjustRightInd/>
            </w:pPr>
            <w:r w:rsidRPr="00F23894"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F23894" w:rsidRPr="00606DEA" w:rsidRDefault="00F23894" w:rsidP="00AA07B8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color w:val="FF0000"/>
              </w:rPr>
            </w:pPr>
            <w:r w:rsidRPr="00B03809">
              <w:rPr>
                <w:iCs/>
              </w:rPr>
              <w:t>10</w:t>
            </w:r>
          </w:p>
        </w:tc>
      </w:tr>
      <w:tr w:rsidR="00F23894" w:rsidRPr="00F23894" w:rsidTr="007F5737">
        <w:trPr>
          <w:trHeight w:val="281"/>
        </w:trPr>
        <w:tc>
          <w:tcPr>
            <w:tcW w:w="4075" w:type="pct"/>
            <w:vAlign w:val="center"/>
          </w:tcPr>
          <w:p w:rsidR="00F23894" w:rsidRPr="00F23894" w:rsidRDefault="00F23894" w:rsidP="00AA07B8">
            <w:pPr>
              <w:widowControl/>
              <w:suppressAutoHyphens/>
              <w:autoSpaceDE/>
              <w:autoSpaceDN/>
              <w:adjustRightInd/>
              <w:rPr>
                <w:i/>
              </w:rPr>
            </w:pPr>
            <w:r w:rsidRPr="00F23894">
              <w:t xml:space="preserve">Самостоятельная работа </w:t>
            </w:r>
            <w:proofErr w:type="gramStart"/>
            <w:r w:rsidRPr="00F23894">
              <w:t>обучающегося</w:t>
            </w:r>
            <w:proofErr w:type="gramEnd"/>
            <w:r w:rsidRPr="00F23894">
              <w:t xml:space="preserve"> </w:t>
            </w:r>
          </w:p>
        </w:tc>
        <w:tc>
          <w:tcPr>
            <w:tcW w:w="925" w:type="pct"/>
            <w:vAlign w:val="center"/>
          </w:tcPr>
          <w:p w:rsidR="00F23894" w:rsidRPr="00606DEA" w:rsidRDefault="00970B07" w:rsidP="00AA07B8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2</w:t>
            </w:r>
          </w:p>
        </w:tc>
      </w:tr>
      <w:tr w:rsidR="00F23894" w:rsidRPr="00F23894" w:rsidTr="007F5737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F23894" w:rsidRPr="00F23894" w:rsidRDefault="00F23894" w:rsidP="00AA07B8">
            <w:pPr>
              <w:widowControl/>
              <w:suppressAutoHyphens/>
              <w:autoSpaceDE/>
              <w:autoSpaceDN/>
              <w:adjustRightInd/>
              <w:rPr>
                <w:b/>
                <w:iCs/>
              </w:rPr>
            </w:pPr>
            <w:r w:rsidRPr="00F23894">
              <w:rPr>
                <w:b/>
                <w:iCs/>
              </w:rPr>
              <w:t xml:space="preserve">Промежуточная аттестация в форме </w:t>
            </w:r>
            <w:r w:rsidRPr="00B10CA5">
              <w:rPr>
                <w:b/>
                <w:iCs/>
                <w:color w:val="000000"/>
              </w:rPr>
              <w:t>экзамена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F23894" w:rsidRPr="00606DEA" w:rsidRDefault="00E85878" w:rsidP="00AA07B8">
            <w:pPr>
              <w:widowControl/>
              <w:suppressAutoHyphens/>
              <w:autoSpaceDE/>
              <w:autoSpaceDN/>
              <w:adjustRightInd/>
              <w:ind w:left="756"/>
              <w:rPr>
                <w:b/>
                <w:iCs/>
                <w:color w:val="FF0000"/>
              </w:rPr>
            </w:pPr>
            <w:r w:rsidRPr="00B03809">
              <w:rPr>
                <w:b/>
                <w:iCs/>
              </w:rPr>
              <w:t>6</w:t>
            </w:r>
          </w:p>
        </w:tc>
      </w:tr>
    </w:tbl>
    <w:p w:rsidR="00F23894" w:rsidRPr="00F23894" w:rsidRDefault="00F23894" w:rsidP="00F23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ED2FE6" w:rsidRDefault="00ED2FE6">
      <w:pPr>
        <w:widowControl/>
        <w:rPr>
          <w:rStyle w:val="FontStyle43"/>
        </w:rPr>
        <w:sectPr w:rsidR="00ED2FE6" w:rsidSect="00A40B74">
          <w:pgSz w:w="11905" w:h="16837"/>
          <w:pgMar w:top="1435" w:right="1051" w:bottom="1440" w:left="1560" w:header="720" w:footer="720" w:gutter="0"/>
          <w:cols w:space="60"/>
          <w:noEndnote/>
        </w:sectPr>
      </w:pPr>
    </w:p>
    <w:p w:rsidR="00ED2FE6" w:rsidRPr="00AA07B8" w:rsidRDefault="00ED2FE6" w:rsidP="000E5374">
      <w:pPr>
        <w:pStyle w:val="Style2"/>
        <w:widowControl/>
        <w:spacing w:line="240" w:lineRule="auto"/>
        <w:ind w:left="638"/>
        <w:rPr>
          <w:rStyle w:val="FontStyle42"/>
          <w:sz w:val="28"/>
        </w:rPr>
      </w:pPr>
      <w:r w:rsidRPr="00AA07B8">
        <w:rPr>
          <w:rStyle w:val="FontStyle42"/>
          <w:sz w:val="28"/>
        </w:rPr>
        <w:lastRenderedPageBreak/>
        <w:t xml:space="preserve">2.2. </w:t>
      </w:r>
      <w:r w:rsidR="006463E3" w:rsidRPr="00AA07B8">
        <w:rPr>
          <w:rStyle w:val="FontStyle42"/>
          <w:sz w:val="28"/>
        </w:rPr>
        <w:t>Т</w:t>
      </w:r>
      <w:r w:rsidRPr="00AA07B8">
        <w:rPr>
          <w:rStyle w:val="FontStyle42"/>
          <w:sz w:val="28"/>
        </w:rPr>
        <w:t xml:space="preserve">ематический план и содержание </w:t>
      </w:r>
      <w:r w:rsidR="00364747" w:rsidRPr="00AA07B8">
        <w:rPr>
          <w:rStyle w:val="FontStyle42"/>
          <w:sz w:val="28"/>
        </w:rPr>
        <w:t>учебной дисциплины</w:t>
      </w:r>
    </w:p>
    <w:p w:rsidR="00ED2FE6" w:rsidRDefault="00ED2FE6">
      <w:pPr>
        <w:widowControl/>
        <w:spacing w:after="293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9"/>
        <w:gridCol w:w="33"/>
        <w:gridCol w:w="7"/>
        <w:gridCol w:w="9631"/>
        <w:gridCol w:w="994"/>
        <w:gridCol w:w="1559"/>
      </w:tblGrid>
      <w:tr w:rsidR="00ED2FE6" w:rsidRPr="000E5374" w:rsidTr="00AA07B8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8C" w:rsidRPr="000E5374" w:rsidRDefault="00ED2FE6" w:rsidP="000E5374">
            <w:pPr>
              <w:pStyle w:val="Style24"/>
              <w:widowControl/>
              <w:spacing w:line="240" w:lineRule="auto"/>
              <w:jc w:val="both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 xml:space="preserve">Наименование </w:t>
            </w:r>
          </w:p>
          <w:p w:rsidR="00ED2FE6" w:rsidRPr="000E5374" w:rsidRDefault="00ED2FE6" w:rsidP="000E5374">
            <w:pPr>
              <w:pStyle w:val="Style24"/>
              <w:widowControl/>
              <w:spacing w:line="240" w:lineRule="auto"/>
              <w:jc w:val="both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разделов и тем</w:t>
            </w:r>
          </w:p>
        </w:tc>
        <w:tc>
          <w:tcPr>
            <w:tcW w:w="9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8C" w:rsidRPr="000E5374" w:rsidRDefault="00364747" w:rsidP="000E5374">
            <w:pPr>
              <w:pStyle w:val="Style24"/>
              <w:widowControl/>
              <w:spacing w:line="240" w:lineRule="auto"/>
              <w:jc w:val="both"/>
              <w:rPr>
                <w:b/>
                <w:bCs/>
              </w:rPr>
            </w:pPr>
            <w:r w:rsidRPr="000E5374">
              <w:rPr>
                <w:b/>
                <w:bCs/>
              </w:rPr>
              <w:t>Содержание учебного материала и формы организации</w:t>
            </w:r>
          </w:p>
          <w:p w:rsidR="00ED2FE6" w:rsidRPr="000E5374" w:rsidRDefault="00364747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b/>
                <w:bCs/>
              </w:rPr>
              <w:t xml:space="preserve"> деятельности </w:t>
            </w:r>
            <w:proofErr w:type="gramStart"/>
            <w:r w:rsidRPr="000E537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8C" w:rsidRPr="000E5374" w:rsidRDefault="00C6788C" w:rsidP="000E537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E5374">
              <w:rPr>
                <w:b/>
                <w:bCs/>
              </w:rPr>
              <w:t>Объем</w:t>
            </w:r>
          </w:p>
          <w:p w:rsidR="00ED2FE6" w:rsidRPr="000E5374" w:rsidRDefault="00C6788C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b/>
                <w:bCs/>
              </w:rPr>
              <w:t>в часах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E6" w:rsidRPr="000E5374" w:rsidRDefault="00C6788C" w:rsidP="000E5374">
            <w:pPr>
              <w:pStyle w:val="Style24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ED2FE6" w:rsidRPr="000E5374" w:rsidTr="00AA07B8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E6" w:rsidRPr="000E5374" w:rsidRDefault="00ED2FE6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9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E6" w:rsidRPr="000E5374" w:rsidRDefault="00ED2FE6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E6" w:rsidRPr="000E5374" w:rsidRDefault="00ED2FE6" w:rsidP="000E5374">
            <w:pPr>
              <w:pStyle w:val="Style24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E6" w:rsidRPr="000E5374" w:rsidRDefault="00ED2FE6" w:rsidP="000E5374">
            <w:pPr>
              <w:pStyle w:val="Style24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4</w:t>
            </w:r>
          </w:p>
        </w:tc>
      </w:tr>
      <w:tr w:rsidR="00364747" w:rsidRPr="000E5374" w:rsidTr="00AA07B8">
        <w:tc>
          <w:tcPr>
            <w:tcW w:w="1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29"/>
              <w:widowControl/>
              <w:spacing w:line="240" w:lineRule="auto"/>
            </w:pPr>
            <w:r w:rsidRPr="000E5374">
              <w:rPr>
                <w:rStyle w:val="FontStyle40"/>
                <w:sz w:val="24"/>
                <w:szCs w:val="24"/>
              </w:rPr>
              <w:t>Раздел 1. Правовые, нормативные и орга</w:t>
            </w:r>
            <w:r w:rsidRPr="000E5374">
              <w:rPr>
                <w:rStyle w:val="FontStyle40"/>
                <w:sz w:val="24"/>
                <w:szCs w:val="24"/>
              </w:rPr>
              <w:softHyphen/>
              <w:t>низационные основы охраны труда на пред</w:t>
            </w:r>
            <w:r w:rsidRPr="000E5374">
              <w:rPr>
                <w:rStyle w:val="FontStyle40"/>
                <w:sz w:val="24"/>
                <w:szCs w:val="24"/>
              </w:rPr>
              <w:softHyphen/>
              <w:t>приятии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47" w:rsidRPr="000E5374" w:rsidRDefault="00970B07" w:rsidP="000E5374">
            <w:pPr>
              <w:pStyle w:val="Style24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16"/>
              <w:widowControl/>
            </w:pPr>
          </w:p>
        </w:tc>
      </w:tr>
      <w:tr w:rsidR="00D12EEF" w:rsidRPr="000E5374" w:rsidTr="00AA07B8">
        <w:tc>
          <w:tcPr>
            <w:tcW w:w="2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EF" w:rsidRPr="000E5374" w:rsidRDefault="00364747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Тема 1.1.</w:t>
            </w:r>
            <w:r w:rsidR="00D12EEF" w:rsidRPr="000E5374">
              <w:rPr>
                <w:rStyle w:val="FontStyle40"/>
                <w:sz w:val="24"/>
                <w:szCs w:val="24"/>
              </w:rPr>
              <w:t>Основы тру</w:t>
            </w:r>
            <w:r w:rsidR="00D12EEF" w:rsidRPr="000E5374">
              <w:rPr>
                <w:rStyle w:val="FontStyle40"/>
                <w:sz w:val="24"/>
                <w:szCs w:val="24"/>
              </w:rPr>
              <w:softHyphen/>
              <w:t>дового законодатель</w:t>
            </w:r>
            <w:r w:rsidR="00D12EEF" w:rsidRPr="000E5374">
              <w:rPr>
                <w:rStyle w:val="FontStyle40"/>
                <w:sz w:val="24"/>
                <w:szCs w:val="24"/>
              </w:rPr>
              <w:softHyphen/>
              <w:t>ства</w:t>
            </w:r>
          </w:p>
          <w:p w:rsidR="00D12EEF" w:rsidRPr="000E5374" w:rsidRDefault="00D12EEF" w:rsidP="000E5374">
            <w:pPr>
              <w:widowControl/>
              <w:rPr>
                <w:rStyle w:val="FontStyle39"/>
                <w:b/>
                <w:sz w:val="24"/>
                <w:szCs w:val="24"/>
              </w:rPr>
            </w:pPr>
          </w:p>
          <w:p w:rsidR="00D12EEF" w:rsidRPr="000E5374" w:rsidRDefault="00D12EEF" w:rsidP="000E5374">
            <w:pPr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EF" w:rsidRPr="000E5374" w:rsidRDefault="00D12EEF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D12EEF" w:rsidRPr="000E5374" w:rsidRDefault="00D12EEF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Цели и задачи дисциплины «Охрана труда». Вопросы охраны труда в Конституции Российской Федерации и трудовом законодательстве. Права и гарантии прав работников в области охраны труда. Соблюдение трудовой и технологической дисциплины при производстве работ. Система стандартов безопасности труда (ССБТ). Содержание основных СНиПов, способы применения основных положений, общегосу</w:t>
            </w:r>
            <w:r w:rsidRPr="000E5374">
              <w:rPr>
                <w:rStyle w:val="FontStyle39"/>
                <w:sz w:val="24"/>
                <w:szCs w:val="24"/>
              </w:rPr>
              <w:softHyphen/>
              <w:t>дарственные и отраслевые правила и нормы по охране труда.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EF" w:rsidRPr="000E5374" w:rsidRDefault="00970B07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72" w:rsidRPr="000E5374" w:rsidRDefault="00006B72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 xml:space="preserve">У 1 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006B72" w:rsidRPr="000E5374" w:rsidRDefault="00006B72" w:rsidP="000E5374">
            <w:pPr>
              <w:pStyle w:val="Style12"/>
              <w:widowControl/>
              <w:spacing w:line="240" w:lineRule="auto"/>
              <w:rPr>
                <w:color w:val="000000"/>
              </w:rPr>
            </w:pPr>
            <w:r w:rsidRPr="000E5374">
              <w:rPr>
                <w:color w:val="000000"/>
              </w:rPr>
              <w:t xml:space="preserve">ОК1, </w:t>
            </w: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2,  ОК3, ОК4,</w:t>
            </w:r>
          </w:p>
          <w:p w:rsidR="00D827AE" w:rsidRPr="000E5374" w:rsidRDefault="00006B72" w:rsidP="000E5374">
            <w:pPr>
              <w:pStyle w:val="Style12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8, ОК 9</w:t>
            </w:r>
          </w:p>
        </w:tc>
      </w:tr>
      <w:tr w:rsidR="00BE706F" w:rsidRPr="000E5374" w:rsidTr="00AA07B8">
        <w:tc>
          <w:tcPr>
            <w:tcW w:w="25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706F" w:rsidRPr="000E5374" w:rsidRDefault="00BE706F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Тема 1.2. Организационные основы безопасности труда</w:t>
            </w:r>
          </w:p>
          <w:p w:rsidR="00BE706F" w:rsidRPr="000E5374" w:rsidRDefault="00BE706F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BE706F" w:rsidRPr="000E5374" w:rsidRDefault="00BE706F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BE706F" w:rsidRPr="000E5374" w:rsidRDefault="00BE706F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BE706F" w:rsidRPr="000E5374" w:rsidRDefault="00BE706F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BE706F" w:rsidRPr="000E5374" w:rsidRDefault="00BE706F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7F18A6" w:rsidRPr="000E5374" w:rsidRDefault="007F18A6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6F" w:rsidRPr="000E5374" w:rsidRDefault="00BE706F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BE706F" w:rsidRPr="000E5374" w:rsidRDefault="00BE706F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Система управления охраной труда на предприятии.</w:t>
            </w:r>
          </w:p>
          <w:p w:rsidR="00BE706F" w:rsidRPr="000E5374" w:rsidRDefault="00BE706F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Формы и методы организации безопасных условий труда на участке производства работ. Рацио</w:t>
            </w:r>
            <w:r w:rsidRPr="000E5374">
              <w:rPr>
                <w:rStyle w:val="FontStyle39"/>
                <w:sz w:val="24"/>
                <w:szCs w:val="24"/>
              </w:rPr>
              <w:softHyphen/>
              <w:t xml:space="preserve">нальная организация рабочих мест. </w:t>
            </w:r>
          </w:p>
          <w:p w:rsidR="00BE706F" w:rsidRPr="000E5374" w:rsidRDefault="00BE706F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 xml:space="preserve">Порядок </w:t>
            </w:r>
            <w:proofErr w:type="gramStart"/>
            <w:r w:rsidRPr="000E5374">
              <w:rPr>
                <w:rStyle w:val="FontStyle39"/>
                <w:sz w:val="24"/>
                <w:szCs w:val="24"/>
              </w:rPr>
              <w:t>обучения по охране</w:t>
            </w:r>
            <w:proofErr w:type="gramEnd"/>
            <w:r w:rsidRPr="000E5374">
              <w:rPr>
                <w:rStyle w:val="FontStyle39"/>
                <w:sz w:val="24"/>
                <w:szCs w:val="24"/>
              </w:rPr>
              <w:t xml:space="preserve"> труда. Содержание инструкций по охране труда. </w:t>
            </w:r>
          </w:p>
          <w:p w:rsidR="00BE706F" w:rsidRPr="000E5374" w:rsidRDefault="00BE706F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Целевые инструктажи и порядок их оформления.</w:t>
            </w:r>
          </w:p>
          <w:p w:rsidR="00BE706F" w:rsidRPr="000E5374" w:rsidRDefault="00BE706F" w:rsidP="000E5374">
            <w:pPr>
              <w:pStyle w:val="Style24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Государственный надзор за охраной труда. Ведомственный контроль и надзор. Общественный контроль. Трехступенчатый контроль охраны труда на предприятии.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6F" w:rsidRPr="000E5374" w:rsidRDefault="00E85878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color w:val="FF0000"/>
                <w:sz w:val="24"/>
                <w:szCs w:val="24"/>
              </w:rPr>
            </w:pPr>
            <w:r w:rsidRPr="000E5374">
              <w:rPr>
                <w:rStyle w:val="FontStyle39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B72" w:rsidRPr="000E5374" w:rsidRDefault="00006B72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 xml:space="preserve">У 1 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006B72" w:rsidRPr="000E5374" w:rsidRDefault="00006B72" w:rsidP="000E5374">
            <w:pPr>
              <w:pStyle w:val="Style12"/>
              <w:widowControl/>
              <w:spacing w:line="240" w:lineRule="auto"/>
              <w:rPr>
                <w:color w:val="000000"/>
              </w:rPr>
            </w:pPr>
            <w:r w:rsidRPr="000E5374">
              <w:rPr>
                <w:color w:val="000000"/>
              </w:rPr>
              <w:t xml:space="preserve">ОК1, </w:t>
            </w: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2,  ОК3, ОК4,</w:t>
            </w:r>
          </w:p>
          <w:p w:rsidR="00BE706F" w:rsidRPr="000E5374" w:rsidRDefault="00006B72" w:rsidP="000E5374">
            <w:pPr>
              <w:pStyle w:val="Style12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 w:rsidRPr="000E5374">
              <w:rPr>
                <w:color w:val="000000"/>
              </w:rPr>
              <w:t xml:space="preserve"> </w:t>
            </w: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8, ОК9</w:t>
            </w:r>
          </w:p>
        </w:tc>
      </w:tr>
      <w:tr w:rsidR="00102FDE" w:rsidRPr="000E5374" w:rsidTr="00AA07B8">
        <w:tc>
          <w:tcPr>
            <w:tcW w:w="25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2FDE" w:rsidRPr="000E5374" w:rsidRDefault="00102FDE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DE" w:rsidRPr="000E5374" w:rsidRDefault="00102FDE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DE" w:rsidRPr="000E5374" w:rsidRDefault="00102FDE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FDE" w:rsidRPr="000E5374" w:rsidRDefault="00102FDE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</w:tr>
      <w:tr w:rsidR="00BE706F" w:rsidRPr="000E5374" w:rsidTr="00AA07B8">
        <w:tc>
          <w:tcPr>
            <w:tcW w:w="2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6F" w:rsidRPr="000E5374" w:rsidRDefault="00BE706F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6F" w:rsidRPr="000E5374" w:rsidRDefault="005074E1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№ 1</w:t>
            </w:r>
            <w:r w:rsidRPr="000E5374">
              <w:rPr>
                <w:rStyle w:val="FontStyle40"/>
                <w:b w:val="0"/>
                <w:sz w:val="24"/>
                <w:szCs w:val="24"/>
              </w:rPr>
              <w:t xml:space="preserve"> Проведение инструктажа по охране труда с оформлением записи в « Журнале инструктажей по охране труда на рабочем месте»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6F" w:rsidRPr="000E5374" w:rsidRDefault="007F18A6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6F" w:rsidRPr="000E5374" w:rsidRDefault="00BE706F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</w:tr>
      <w:tr w:rsidR="00DB0E87" w:rsidRPr="000E5374" w:rsidTr="00AA07B8">
        <w:tc>
          <w:tcPr>
            <w:tcW w:w="25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 xml:space="preserve">Тема 1.3 Производственный травматизм и его </w:t>
            </w:r>
            <w:r w:rsidRPr="000E5374">
              <w:rPr>
                <w:rStyle w:val="FontStyle40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9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B0E87" w:rsidRPr="000E5374" w:rsidRDefault="00DB0E87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 xml:space="preserve">Понятия о травмах и профзаболеваниях.  Основные причины травм и профзаболеваний. Человеческий фактор как источник возникновения несчастных случаев на производстве, </w:t>
            </w:r>
            <w:r w:rsidRPr="000E5374">
              <w:rPr>
                <w:rStyle w:val="FontStyle40"/>
                <w:b w:val="0"/>
                <w:sz w:val="24"/>
                <w:szCs w:val="24"/>
              </w:rPr>
              <w:lastRenderedPageBreak/>
              <w:t>причины возникновения опасных ситуаций и несчастных случаев на производстве.</w:t>
            </w:r>
          </w:p>
          <w:p w:rsidR="00DB0E87" w:rsidRPr="000E5374" w:rsidRDefault="00DB0E87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>Расследование и учет несчастных случаев на производстве.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B72" w:rsidRPr="000E5374" w:rsidRDefault="00006B72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 xml:space="preserve">У 1 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DB0E87" w:rsidRPr="000E5374" w:rsidRDefault="00006B72" w:rsidP="000E5374">
            <w:pPr>
              <w:pStyle w:val="Style12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 w:rsidRPr="000E5374">
              <w:rPr>
                <w:color w:val="000000"/>
              </w:rPr>
              <w:t xml:space="preserve">ОК1, </w:t>
            </w: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2,  ОК3, ОК4, </w:t>
            </w:r>
            <w:r w:rsidRPr="000E5374">
              <w:rPr>
                <w:color w:val="000000"/>
              </w:rPr>
              <w:lastRenderedPageBreak/>
              <w:t>ОК 8, ОК 9</w:t>
            </w:r>
          </w:p>
        </w:tc>
      </w:tr>
      <w:tr w:rsidR="00DB0E87" w:rsidRPr="000E5374" w:rsidTr="00AA07B8">
        <w:tc>
          <w:tcPr>
            <w:tcW w:w="2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0"/>
                <w:sz w:val="24"/>
                <w:szCs w:val="24"/>
              </w:rPr>
            </w:pPr>
            <w:r w:rsidRPr="000E5374">
              <w:rPr>
                <w:rFonts w:eastAsia="Calibri"/>
                <w:b/>
                <w:lang w:eastAsia="en-US"/>
              </w:rPr>
              <w:t xml:space="preserve">Внеаудиторная самостоятельная работа </w:t>
            </w:r>
            <w:proofErr w:type="gramStart"/>
            <w:r w:rsidRPr="000E5374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0E5374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0E87" w:rsidRPr="000E5374" w:rsidRDefault="00A53D13" w:rsidP="000E5374">
            <w:pPr>
              <w:pStyle w:val="Style12"/>
              <w:spacing w:line="240" w:lineRule="auto"/>
              <w:jc w:val="center"/>
              <w:rPr>
                <w:rStyle w:val="FontStyle39"/>
                <w:b/>
                <w:sz w:val="24"/>
                <w:szCs w:val="24"/>
              </w:rPr>
            </w:pPr>
            <w:r w:rsidRPr="000E5374">
              <w:rPr>
                <w:rStyle w:val="FontStyle39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</w:tr>
      <w:tr w:rsidR="00DB0E87" w:rsidRPr="000E5374" w:rsidTr="00AA07B8">
        <w:tc>
          <w:tcPr>
            <w:tcW w:w="2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24"/>
              <w:spacing w:line="240" w:lineRule="auto"/>
              <w:jc w:val="left"/>
              <w:rPr>
                <w:rFonts w:eastAsia="Calibri"/>
                <w:b/>
                <w:lang w:eastAsia="en-US"/>
              </w:rPr>
            </w:pPr>
            <w:r w:rsidRPr="000E5374">
              <w:rPr>
                <w:rFonts w:eastAsia="Calibri"/>
                <w:bCs/>
                <w:lang w:eastAsia="en-US"/>
              </w:rPr>
              <w:t>Подготовка к ответам на контрольные вопросы по темам: «Классификация опасных и вредных факторов», «Травматизм и профзаболевания», «Расследование и учет несчастного случая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</w:tr>
      <w:tr w:rsidR="00A9674B" w:rsidRPr="000E5374" w:rsidTr="00AA07B8">
        <w:tc>
          <w:tcPr>
            <w:tcW w:w="25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674B" w:rsidRPr="000E5374" w:rsidRDefault="00A9674B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74B" w:rsidRPr="000E5374" w:rsidRDefault="00124882" w:rsidP="000E5374">
            <w:pPr>
              <w:pStyle w:val="Style24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0E5374">
              <w:rPr>
                <w:rStyle w:val="FontStyle4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74B" w:rsidRPr="000E5374" w:rsidRDefault="00A9674B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74B" w:rsidRPr="000E5374" w:rsidRDefault="00A9674B" w:rsidP="000E5374">
            <w:pPr>
              <w:pStyle w:val="Style12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</w:tr>
      <w:tr w:rsidR="005A58A2" w:rsidRPr="000E5374" w:rsidTr="00AA07B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</w:p>
          <w:p w:rsidR="00884F04" w:rsidRPr="000E5374" w:rsidRDefault="00884F04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0E5374" w:rsidRDefault="00124882" w:rsidP="000E5374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39"/>
                <w:b/>
                <w:sz w:val="24"/>
                <w:szCs w:val="24"/>
              </w:rPr>
              <w:t>№2</w:t>
            </w:r>
            <w:r w:rsidR="005A58A2" w:rsidRPr="000E5374">
              <w:rPr>
                <w:rStyle w:val="FontStyle39"/>
                <w:sz w:val="24"/>
                <w:szCs w:val="24"/>
              </w:rPr>
              <w:t>Проведения расследования несчастного случая. Оформление акта несчастного случая формы Н-1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16"/>
              <w:widowControl/>
            </w:pPr>
          </w:p>
        </w:tc>
      </w:tr>
      <w:tr w:rsidR="00364747" w:rsidRPr="000E5374" w:rsidTr="00AA07B8">
        <w:tc>
          <w:tcPr>
            <w:tcW w:w="1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29"/>
              <w:widowControl/>
              <w:spacing w:line="240" w:lineRule="auto"/>
              <w:jc w:val="left"/>
              <w:rPr>
                <w:b/>
              </w:rPr>
            </w:pPr>
            <w:r w:rsidRPr="000E5374">
              <w:rPr>
                <w:rStyle w:val="FontStyle40"/>
                <w:sz w:val="24"/>
                <w:szCs w:val="24"/>
              </w:rPr>
              <w:t>Раздел 2</w:t>
            </w:r>
            <w:r w:rsidR="00B03809" w:rsidRPr="000E5374">
              <w:rPr>
                <w:rStyle w:val="FontStyle40"/>
                <w:sz w:val="24"/>
                <w:szCs w:val="24"/>
              </w:rPr>
              <w:t xml:space="preserve">  </w:t>
            </w:r>
            <w:r w:rsidRPr="000E5374">
              <w:rPr>
                <w:b/>
              </w:rPr>
              <w:t>Взаимодействие человека с производственной средой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16"/>
              <w:widowControl/>
            </w:pPr>
          </w:p>
        </w:tc>
      </w:tr>
      <w:tr w:rsidR="005A58A2" w:rsidRPr="000E5374" w:rsidTr="00AA07B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Тема 2.1. Производственная среда. Классификация основных форм трудовой деятельности и оценка условий труда.</w:t>
            </w:r>
          </w:p>
          <w:p w:rsidR="005A58A2" w:rsidRPr="000E5374" w:rsidRDefault="005A58A2" w:rsidP="000E5374">
            <w:pPr>
              <w:pStyle w:val="Style16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>Производственная среда, ее характеристик</w:t>
            </w:r>
            <w:r w:rsidR="0019259A" w:rsidRPr="000E5374">
              <w:rPr>
                <w:rStyle w:val="FontStyle40"/>
                <w:b w:val="0"/>
                <w:sz w:val="24"/>
                <w:szCs w:val="24"/>
              </w:rPr>
              <w:t xml:space="preserve">а  </w:t>
            </w:r>
            <w:r w:rsidRPr="000E5374">
              <w:rPr>
                <w:rStyle w:val="FontStyle40"/>
                <w:sz w:val="24"/>
                <w:szCs w:val="24"/>
              </w:rPr>
              <w:t xml:space="preserve"> </w:t>
            </w:r>
            <w:r w:rsidRPr="000E5374">
              <w:rPr>
                <w:rStyle w:val="FontStyle40"/>
                <w:b w:val="0"/>
                <w:sz w:val="24"/>
                <w:szCs w:val="24"/>
              </w:rPr>
              <w:t xml:space="preserve">Классификация основных форм трудовой деятельности и оценка условий труда. Надежность работы и ошибки человека при взаимодействии с техническими системами и производственной средой. </w:t>
            </w:r>
          </w:p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>Энергетические затраты при различных видах деятельности. Утомление.</w:t>
            </w:r>
          </w:p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>Гигиенические  Критерии оценки и классификация условий труда по показателям вредности и опасности факторов производственной среды, тяжести и напряженности.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8A2" w:rsidRPr="000E5374" w:rsidRDefault="007B1398" w:rsidP="000E5374">
            <w:pPr>
              <w:pStyle w:val="Style12"/>
              <w:spacing w:line="240" w:lineRule="auto"/>
            </w:pPr>
            <w:r w:rsidRPr="000E5374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72" w:rsidRPr="000E5374" w:rsidRDefault="00006B72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>У 2;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5A58A2" w:rsidRPr="000E5374" w:rsidRDefault="00006B72" w:rsidP="000E5374">
            <w:pPr>
              <w:pStyle w:val="Style12"/>
              <w:spacing w:line="240" w:lineRule="auto"/>
              <w:rPr>
                <w:b/>
              </w:rPr>
            </w:pP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5, ОК6, ОК7, ОК 8,</w:t>
            </w:r>
          </w:p>
        </w:tc>
      </w:tr>
      <w:tr w:rsidR="00A53D13" w:rsidRPr="000E5374" w:rsidTr="00AA07B8"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Тема 2.2. Факторы производственной среды</w:t>
            </w:r>
          </w:p>
          <w:p w:rsidR="00A53D13" w:rsidRPr="000E5374" w:rsidRDefault="00A53D13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A53D13" w:rsidRPr="000E5374" w:rsidRDefault="00A53D13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A53D13" w:rsidRPr="000E5374" w:rsidRDefault="00A53D13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A53D13" w:rsidRPr="000E5374" w:rsidRDefault="00A53D13" w:rsidP="000E5374">
            <w:pPr>
              <w:widowControl/>
              <w:rPr>
                <w:rStyle w:val="FontStyle39"/>
                <w:sz w:val="24"/>
                <w:szCs w:val="24"/>
              </w:rPr>
            </w:pPr>
          </w:p>
          <w:p w:rsidR="00A53D13" w:rsidRPr="000E5374" w:rsidRDefault="00A53D13" w:rsidP="000E5374">
            <w:pPr>
              <w:pStyle w:val="Style29"/>
              <w:spacing w:line="240" w:lineRule="auto"/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Микроклимат и его параметры. Источники негативных микроклиматических факторов. Гигиеническое нормирование факторов микроклимата. Контроль параметров микроклимата. Защита работников</w:t>
            </w:r>
            <w:proofErr w:type="gramStart"/>
            <w:r w:rsidRPr="000E5374">
              <w:rPr>
                <w:rStyle w:val="FontStyle39"/>
                <w:sz w:val="24"/>
                <w:szCs w:val="24"/>
              </w:rPr>
              <w:t xml:space="preserve"> ,</w:t>
            </w:r>
            <w:proofErr w:type="gramEnd"/>
            <w:r w:rsidRPr="000E5374">
              <w:rPr>
                <w:rStyle w:val="FontStyle39"/>
                <w:sz w:val="24"/>
                <w:szCs w:val="24"/>
              </w:rPr>
              <w:t xml:space="preserve"> средства коллективной и индивидуальной защиты.</w:t>
            </w:r>
          </w:p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 xml:space="preserve">Факторы производственной среды на производстве. Освещение производственной среды. Количественные и качественные показатели освещенности. </w:t>
            </w:r>
          </w:p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Неионизирующие и ионизирующие поля и излучения. Воздействие на человека, реакции организма. Контроль параметров. Гигиеническое нормирование. Защита работников от вредного воздействия.</w:t>
            </w:r>
          </w:p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Акустические явлени</w:t>
            </w:r>
            <w:proofErr w:type="gramStart"/>
            <w:r w:rsidRPr="000E5374">
              <w:rPr>
                <w:rStyle w:val="FontStyle39"/>
                <w:sz w:val="24"/>
                <w:szCs w:val="24"/>
              </w:rPr>
              <w:t>я(</w:t>
            </w:r>
            <w:proofErr w:type="gramEnd"/>
            <w:r w:rsidRPr="000E5374">
              <w:rPr>
                <w:rStyle w:val="FontStyle39"/>
                <w:sz w:val="24"/>
                <w:szCs w:val="24"/>
              </w:rPr>
              <w:t>шум, ультразвук, инфразвук, вибрация). Источники. Влияние шума и вибрации на организм человека. Защита от вредного воздействия шума и вибрации. Химические и биологические производственные факторы.</w:t>
            </w:r>
          </w:p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proofErr w:type="spellStart"/>
            <w:r w:rsidRPr="000E5374">
              <w:rPr>
                <w:rStyle w:val="FontStyle39"/>
                <w:sz w:val="24"/>
                <w:szCs w:val="24"/>
              </w:rPr>
              <w:t>Экобиозащитная</w:t>
            </w:r>
            <w:proofErr w:type="spellEnd"/>
            <w:r w:rsidRPr="000E5374">
              <w:rPr>
                <w:rStyle w:val="FontStyle39"/>
                <w:sz w:val="24"/>
                <w:szCs w:val="24"/>
              </w:rPr>
              <w:t xml:space="preserve"> техника. Средства защиты. Требования к спецодежде, порядок </w:t>
            </w:r>
            <w:proofErr w:type="gramStart"/>
            <w:r w:rsidRPr="000E5374">
              <w:rPr>
                <w:rStyle w:val="FontStyle39"/>
                <w:sz w:val="24"/>
                <w:szCs w:val="24"/>
              </w:rPr>
              <w:t>к</w:t>
            </w:r>
            <w:proofErr w:type="gramEnd"/>
            <w:r w:rsidRPr="000E5374">
              <w:rPr>
                <w:rStyle w:val="FontStyle39"/>
                <w:sz w:val="24"/>
                <w:szCs w:val="24"/>
              </w:rPr>
              <w:t xml:space="preserve"> выдачи и хранения.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>У 2;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A53D13" w:rsidRPr="000E5374" w:rsidRDefault="00A53D13" w:rsidP="000E5374">
            <w:pPr>
              <w:pStyle w:val="Style16"/>
              <w:widowControl/>
              <w:rPr>
                <w:color w:val="000000"/>
              </w:rPr>
            </w:pP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5, ОК6, ОК7, ОК 8, </w:t>
            </w:r>
          </w:p>
          <w:p w:rsidR="00A53D13" w:rsidRPr="000E5374" w:rsidRDefault="00A53D13" w:rsidP="000E5374">
            <w:pPr>
              <w:pStyle w:val="Style16"/>
              <w:widowControl/>
              <w:rPr>
                <w:b/>
              </w:rPr>
            </w:pPr>
            <w:r w:rsidRPr="000E5374">
              <w:rPr>
                <w:rFonts w:eastAsia="Calibri"/>
                <w:bCs/>
                <w:color w:val="000000"/>
                <w:lang w:eastAsia="en-US"/>
              </w:rPr>
              <w:t xml:space="preserve"> ПК 1.1.- ПК 1.3.,ПК 2.1.- ПК 2.4., ПК 3.1.-ПК 3.4</w:t>
            </w:r>
          </w:p>
        </w:tc>
      </w:tr>
      <w:tr w:rsidR="00A53D13" w:rsidRPr="000E5374" w:rsidTr="00AA07B8"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</w:tr>
      <w:tr w:rsidR="00A53D13" w:rsidRPr="000E5374" w:rsidTr="00AA07B8"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proofErr w:type="gramStart"/>
            <w:r w:rsidRPr="000E5374">
              <w:rPr>
                <w:rStyle w:val="FontStyle40"/>
                <w:sz w:val="24"/>
                <w:szCs w:val="24"/>
              </w:rPr>
              <w:t>№3</w:t>
            </w:r>
            <w:r w:rsidRPr="000E5374">
              <w:rPr>
                <w:rStyle w:val="FontStyle39"/>
                <w:sz w:val="24"/>
                <w:szCs w:val="24"/>
              </w:rPr>
              <w:t xml:space="preserve">Определение параметров микроклимата в производственных помещения. 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</w:tr>
      <w:tr w:rsidR="00A53D13" w:rsidRPr="000E5374" w:rsidTr="00AA07B8"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№4</w:t>
            </w:r>
            <w:r w:rsidRPr="000E5374">
              <w:rPr>
                <w:rStyle w:val="FontStyle40"/>
                <w:b w:val="0"/>
                <w:sz w:val="24"/>
                <w:szCs w:val="24"/>
              </w:rPr>
              <w:t>Разработка мероприятий по улучшению условий труда на рабочем месте.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</w:tr>
      <w:tr w:rsidR="005A58A2" w:rsidRPr="000E5374" w:rsidTr="00AA07B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Pr="000E5374" w:rsidRDefault="005A58A2" w:rsidP="000E5374">
            <w:pPr>
              <w:widowControl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Тема 2.3. Специальная оценка условий труда</w:t>
            </w:r>
          </w:p>
          <w:p w:rsidR="005A58A2" w:rsidRPr="000E5374" w:rsidRDefault="005A58A2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5A58A2" w:rsidRPr="000E5374" w:rsidRDefault="005A58A2" w:rsidP="000E5374">
            <w:pPr>
              <w:pStyle w:val="Style29"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 xml:space="preserve">   </w:t>
            </w:r>
            <w:r w:rsidRPr="000E5374">
              <w:rPr>
                <w:rStyle w:val="FontStyle40"/>
                <w:b w:val="0"/>
                <w:sz w:val="24"/>
                <w:szCs w:val="24"/>
              </w:rPr>
              <w:t xml:space="preserve">Цели и задачи специальной оценки условий труда. Порядок проведения. </w:t>
            </w:r>
          </w:p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>Обоснование предоставления льгот и компенсаций работникам</w:t>
            </w:r>
            <w:proofErr w:type="gramStart"/>
            <w:r w:rsidRPr="000E5374">
              <w:rPr>
                <w:rStyle w:val="FontStyle40"/>
                <w:b w:val="0"/>
                <w:sz w:val="24"/>
                <w:szCs w:val="24"/>
              </w:rPr>
              <w:t xml:space="preserve"> ,</w:t>
            </w:r>
            <w:proofErr w:type="gramEnd"/>
            <w:r w:rsidRPr="000E5374">
              <w:rPr>
                <w:rStyle w:val="FontStyle40"/>
                <w:b w:val="0"/>
                <w:sz w:val="24"/>
                <w:szCs w:val="24"/>
              </w:rPr>
              <w:t xml:space="preserve"> занятым на тяжелых работах и работах с вредными и опасными условиями труда.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72" w:rsidRPr="000E5374" w:rsidRDefault="00006B72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>У 2;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5A58A2" w:rsidRPr="000E5374" w:rsidRDefault="00006B72" w:rsidP="000E5374">
            <w:pPr>
              <w:pStyle w:val="Style16"/>
              <w:widowControl/>
              <w:rPr>
                <w:b/>
              </w:rPr>
            </w:pP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5, ОК6, ОК7, ОК 8,</w:t>
            </w:r>
          </w:p>
        </w:tc>
      </w:tr>
      <w:tr w:rsidR="00364747" w:rsidRPr="000E5374" w:rsidTr="00AA07B8">
        <w:tc>
          <w:tcPr>
            <w:tcW w:w="12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29"/>
              <w:widowControl/>
              <w:spacing w:line="240" w:lineRule="auto"/>
              <w:jc w:val="left"/>
              <w:rPr>
                <w:rStyle w:val="FontStyle39"/>
                <w:b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 xml:space="preserve">Раздел 3. </w:t>
            </w:r>
            <w:r w:rsidRPr="000E5374">
              <w:rPr>
                <w:rStyle w:val="FontStyle39"/>
                <w:b/>
                <w:sz w:val="24"/>
                <w:szCs w:val="24"/>
              </w:rPr>
              <w:t>Основы пожарной безопасности, электробезопасности</w:t>
            </w:r>
          </w:p>
          <w:p w:rsidR="00364747" w:rsidRPr="000E5374" w:rsidRDefault="00364747" w:rsidP="000E5374">
            <w:pPr>
              <w:pStyle w:val="Style12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16"/>
              <w:widowControl/>
              <w:jc w:val="center"/>
              <w:rPr>
                <w:b/>
              </w:rPr>
            </w:pPr>
            <w:r w:rsidRPr="000E5374">
              <w:rPr>
                <w:b/>
              </w:rPr>
              <w:t>1</w:t>
            </w:r>
            <w:r w:rsidR="00E85878" w:rsidRPr="000E5374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16"/>
              <w:widowControl/>
            </w:pPr>
          </w:p>
        </w:tc>
      </w:tr>
      <w:tr w:rsidR="00A53D13" w:rsidRPr="000E5374" w:rsidTr="00AA07B8"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Тема 3.1.  Пожарная безопасность на объектах железнодорожного транспорта</w:t>
            </w: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6"/>
              <w:widowControl/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A53D13" w:rsidRPr="000E5374" w:rsidRDefault="00A53D13" w:rsidP="000E5374">
            <w:pPr>
              <w:pStyle w:val="Style29"/>
              <w:spacing w:line="240" w:lineRule="auto"/>
              <w:jc w:val="left"/>
            </w:pPr>
            <w:r w:rsidRPr="000E5374">
              <w:t>Виды горения. Пожароопасные свойства веществ и материалов. Классификация пожаров. Первичные средства пожаротушения. Пожарная техника. Организация мероприятий по предупреждению пожаров. Ответственность должностных лиц за пожарную безопасность.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6"/>
              <w:jc w:val="center"/>
            </w:pPr>
            <w:r w:rsidRPr="000E5374"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>У1, У 2;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A53D13" w:rsidRPr="000E5374" w:rsidRDefault="00A53D13" w:rsidP="000E5374">
            <w:pPr>
              <w:pStyle w:val="Style16"/>
              <w:rPr>
                <w:b/>
              </w:rPr>
            </w:pPr>
            <w:r w:rsidRPr="000E5374">
              <w:rPr>
                <w:color w:val="000000"/>
              </w:rPr>
              <w:t>ОК1,К2,ОК3,ОК4,</w:t>
            </w: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5, ОК6, ОК7, ОК 8,ОК9</w:t>
            </w:r>
          </w:p>
        </w:tc>
      </w:tr>
      <w:tr w:rsidR="00A53D13" w:rsidRPr="000E5374" w:rsidTr="00AA07B8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6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</w:tr>
      <w:tr w:rsidR="00E957F3" w:rsidRPr="000E5374" w:rsidTr="00AA07B8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7F3" w:rsidRPr="000E5374" w:rsidRDefault="00E957F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7F3" w:rsidRPr="000E5374" w:rsidRDefault="00E957F3" w:rsidP="000E5374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7F3" w:rsidRPr="000E5374" w:rsidRDefault="00E957F3" w:rsidP="000E5374">
            <w:pPr>
              <w:pStyle w:val="Style16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F3" w:rsidRPr="000E5374" w:rsidRDefault="00E957F3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</w:tr>
      <w:tr w:rsidR="00E957F3" w:rsidRPr="000E5374" w:rsidTr="00AA07B8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7F3" w:rsidRPr="000E5374" w:rsidRDefault="00E957F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7F3" w:rsidRPr="000E5374" w:rsidRDefault="00E957F3" w:rsidP="000E5374">
            <w:pPr>
              <w:pStyle w:val="Style12"/>
              <w:widowControl/>
              <w:spacing w:line="240" w:lineRule="auto"/>
              <w:rPr>
                <w:rStyle w:val="FontStyle39"/>
                <w:b/>
                <w:bCs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№5</w:t>
            </w:r>
            <w:r w:rsidRPr="000E5374">
              <w:rPr>
                <w:rStyle w:val="FontStyle40"/>
                <w:b w:val="0"/>
                <w:sz w:val="24"/>
                <w:szCs w:val="24"/>
              </w:rPr>
              <w:t>Исследование действия первичных средств пожаротушения</w:t>
            </w:r>
            <w:r w:rsidRPr="000E5374">
              <w:rPr>
                <w:rStyle w:val="FontStyle4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7F3" w:rsidRPr="000E5374" w:rsidRDefault="00E957F3" w:rsidP="000E5374">
            <w:pPr>
              <w:pStyle w:val="Style16"/>
              <w:jc w:val="center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F3" w:rsidRPr="000E5374" w:rsidRDefault="00E957F3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</w:tr>
      <w:tr w:rsidR="005A58A2" w:rsidRPr="000E5374" w:rsidTr="00AA07B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</w:pPr>
            <w:r w:rsidRPr="000E5374">
              <w:rPr>
                <w:rStyle w:val="FontStyle40"/>
                <w:sz w:val="24"/>
                <w:szCs w:val="24"/>
              </w:rPr>
              <w:t>Тема  3.2. Меры безопасности при работе с электрооборудованием.</w:t>
            </w:r>
          </w:p>
          <w:p w:rsidR="005A58A2" w:rsidRPr="000E5374" w:rsidRDefault="005A58A2" w:rsidP="000E5374"/>
        </w:tc>
        <w:tc>
          <w:tcPr>
            <w:tcW w:w="963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5A58A2" w:rsidRPr="000E5374" w:rsidRDefault="005A58A2" w:rsidP="000E5374">
            <w:pPr>
              <w:pStyle w:val="Style12"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 xml:space="preserve">Понятие о системе электроснабжения железных дорог. Степень и опасность воздействия электрического тока. Виды поражения электрическим током. </w:t>
            </w:r>
            <w:proofErr w:type="spellStart"/>
            <w:r w:rsidRPr="000E5374">
              <w:rPr>
                <w:rStyle w:val="FontStyle39"/>
                <w:sz w:val="24"/>
                <w:szCs w:val="24"/>
              </w:rPr>
              <w:t>Электротравмы</w:t>
            </w:r>
            <w:proofErr w:type="spellEnd"/>
            <w:r w:rsidRPr="000E5374">
              <w:rPr>
                <w:rStyle w:val="FontStyle39"/>
                <w:sz w:val="24"/>
                <w:szCs w:val="24"/>
              </w:rPr>
              <w:t xml:space="preserve">.  Степень воздействия переменного тока на организм человека. Опасность поражения электрическим током в зависимости от условий производственных помещений. </w:t>
            </w:r>
          </w:p>
          <w:p w:rsidR="005A58A2" w:rsidRPr="000E5374" w:rsidRDefault="005A58A2" w:rsidP="000E5374">
            <w:pPr>
              <w:pStyle w:val="Style12"/>
              <w:spacing w:line="240" w:lineRule="auto"/>
              <w:rPr>
                <w:rStyle w:val="FontStyle39"/>
                <w:sz w:val="24"/>
                <w:szCs w:val="24"/>
              </w:rPr>
            </w:pPr>
            <w:r w:rsidRPr="000E5374">
              <w:rPr>
                <w:rStyle w:val="FontStyle39"/>
                <w:sz w:val="24"/>
                <w:szCs w:val="24"/>
              </w:rPr>
              <w:t>Классификация электроинструмента.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8A2" w:rsidRPr="000E5374" w:rsidRDefault="00E85878" w:rsidP="000E5374">
            <w:pPr>
              <w:pStyle w:val="Style16"/>
              <w:jc w:val="center"/>
            </w:pPr>
            <w:r w:rsidRPr="000E5374"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B72" w:rsidRPr="000E5374" w:rsidRDefault="00F63F5B" w:rsidP="000E5374">
            <w:pPr>
              <w:shd w:val="clear" w:color="auto" w:fill="FFFFFF"/>
              <w:rPr>
                <w:color w:val="000000"/>
              </w:rPr>
            </w:pPr>
            <w:r w:rsidRPr="000E537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006B72" w:rsidRPr="000E5374">
              <w:rPr>
                <w:color w:val="000000"/>
              </w:rPr>
              <w:t>У1, У 2;</w:t>
            </w:r>
            <w:proofErr w:type="gramStart"/>
            <w:r w:rsidR="00006B72" w:rsidRPr="000E5374">
              <w:rPr>
                <w:color w:val="000000"/>
              </w:rPr>
              <w:t>З</w:t>
            </w:r>
            <w:proofErr w:type="gramEnd"/>
            <w:r w:rsidR="00006B72" w:rsidRPr="000E5374">
              <w:rPr>
                <w:color w:val="000000"/>
              </w:rPr>
              <w:t xml:space="preserve"> 1</w:t>
            </w:r>
          </w:p>
          <w:p w:rsidR="005A58A2" w:rsidRPr="000E5374" w:rsidRDefault="00006B72" w:rsidP="000E5374">
            <w:pPr>
              <w:pStyle w:val="Style16"/>
              <w:rPr>
                <w:b/>
              </w:rPr>
            </w:pPr>
            <w:r w:rsidRPr="000E5374">
              <w:rPr>
                <w:color w:val="000000"/>
              </w:rPr>
              <w:t>ОК1, К2,ОК3,ОК4,</w:t>
            </w: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5, ОК6, ОК7, ОК 8, ОК9</w:t>
            </w:r>
          </w:p>
        </w:tc>
      </w:tr>
      <w:tr w:rsidR="00364747" w:rsidRPr="000E5374" w:rsidTr="00AA07B8">
        <w:tc>
          <w:tcPr>
            <w:tcW w:w="121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29"/>
              <w:widowControl/>
              <w:spacing w:line="240" w:lineRule="auto"/>
              <w:jc w:val="left"/>
              <w:rPr>
                <w:b/>
              </w:rPr>
            </w:pPr>
            <w:r w:rsidRPr="000E5374">
              <w:rPr>
                <w:rStyle w:val="FontStyle40"/>
                <w:sz w:val="24"/>
                <w:szCs w:val="24"/>
              </w:rPr>
              <w:t xml:space="preserve">Раздел 4 </w:t>
            </w:r>
            <w:r w:rsidRPr="000E5374">
              <w:rPr>
                <w:b/>
              </w:rPr>
              <w:t>Требования безопасности при выполнении работ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747" w:rsidRPr="000E5374" w:rsidRDefault="00364747" w:rsidP="000E5374">
            <w:pPr>
              <w:pStyle w:val="Style16"/>
              <w:widowControl/>
            </w:pPr>
          </w:p>
        </w:tc>
      </w:tr>
      <w:tr w:rsidR="005A58A2" w:rsidRPr="000E5374" w:rsidTr="00AA07B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Тема 4.1 Обеспечение безопасности при нахождении на железнодорожных путях</w:t>
            </w:r>
          </w:p>
          <w:p w:rsidR="005A58A2" w:rsidRPr="000E5374" w:rsidRDefault="005A58A2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58A2" w:rsidRPr="000E5374" w:rsidRDefault="005A58A2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5A58A2" w:rsidRPr="000E5374" w:rsidRDefault="005A58A2" w:rsidP="000E5374">
            <w:pPr>
              <w:pStyle w:val="Style14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>Опасный фактор железнодорожных станций и перегоно</w:t>
            </w:r>
            <w:proofErr w:type="gramStart"/>
            <w:r w:rsidRPr="000E5374">
              <w:rPr>
                <w:rStyle w:val="FontStyle40"/>
                <w:b w:val="0"/>
                <w:sz w:val="24"/>
                <w:szCs w:val="24"/>
              </w:rPr>
              <w:t>в-</w:t>
            </w:r>
            <w:proofErr w:type="gramEnd"/>
            <w:r w:rsidRPr="000E5374">
              <w:rPr>
                <w:rStyle w:val="FontStyle40"/>
                <w:b w:val="0"/>
                <w:sz w:val="24"/>
                <w:szCs w:val="24"/>
              </w:rPr>
              <w:t xml:space="preserve"> движущиеся объекты(железнодорожный подвижной состав, локомотивы,  отд</w:t>
            </w:r>
            <w:r w:rsidR="007B1398" w:rsidRPr="000E5374">
              <w:rPr>
                <w:rStyle w:val="FontStyle40"/>
                <w:b w:val="0"/>
                <w:sz w:val="24"/>
                <w:szCs w:val="24"/>
              </w:rPr>
              <w:t xml:space="preserve">ельные вагоны, путевые машины </w:t>
            </w:r>
            <w:r w:rsidRPr="000E5374">
              <w:rPr>
                <w:rStyle w:val="FontStyle40"/>
                <w:b w:val="0"/>
                <w:sz w:val="24"/>
                <w:szCs w:val="24"/>
              </w:rPr>
              <w:t xml:space="preserve">.Меры безопасности при следовании к месту работы и обратно. Организация безопасных маршрутов по территориям  железнодорожных станций. Средства сигнализации и оповещения людей.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Pr="000E5374" w:rsidRDefault="007B1398" w:rsidP="000E5374">
            <w:pPr>
              <w:pStyle w:val="Style14"/>
              <w:spacing w:line="240" w:lineRule="auto"/>
              <w:jc w:val="left"/>
            </w:pPr>
            <w:r w:rsidRPr="000E5374"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2" w:rsidRPr="000E5374" w:rsidRDefault="00006B72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>У1, У 2;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5A58A2" w:rsidRPr="000E5374" w:rsidRDefault="00006B72" w:rsidP="000E5374">
            <w:pPr>
              <w:pStyle w:val="Style14"/>
              <w:spacing w:line="240" w:lineRule="auto"/>
              <w:jc w:val="left"/>
              <w:rPr>
                <w:b/>
              </w:rPr>
            </w:pPr>
            <w:r w:rsidRPr="000E5374">
              <w:rPr>
                <w:color w:val="000000"/>
              </w:rPr>
              <w:t>ОК1, К2,ОК3,ОК4,</w:t>
            </w: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5, ОК6, ОК7, ОК 8, ОК9</w:t>
            </w:r>
            <w:r w:rsidRPr="000E5374">
              <w:rPr>
                <w:rFonts w:eastAsia="Calibri"/>
                <w:bCs/>
                <w:color w:val="000000"/>
                <w:lang w:eastAsia="en-US"/>
              </w:rPr>
              <w:t xml:space="preserve"> ПК 1.1.- ПК 1.3.,ПК 2.1.- ПК 2.4., ПК 3.1.-ПК </w:t>
            </w:r>
            <w:r w:rsidRPr="000E5374">
              <w:rPr>
                <w:rFonts w:eastAsia="Calibri"/>
                <w:bCs/>
                <w:color w:val="000000"/>
                <w:lang w:eastAsia="en-US"/>
              </w:rPr>
              <w:lastRenderedPageBreak/>
              <w:t>3.4</w:t>
            </w:r>
          </w:p>
        </w:tc>
      </w:tr>
      <w:tr w:rsidR="00A53D13" w:rsidRPr="000E5374" w:rsidTr="00AA07B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lastRenderedPageBreak/>
              <w:t>Тема 4.2. Требования безопасности при производстве работ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Содержание учебного материала</w:t>
            </w:r>
          </w:p>
          <w:p w:rsidR="00A53D13" w:rsidRPr="000E5374" w:rsidRDefault="00A53D13" w:rsidP="000E5374">
            <w:pPr>
              <w:pStyle w:val="Style29"/>
              <w:widowControl/>
              <w:tabs>
                <w:tab w:val="left" w:pos="9174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b w:val="0"/>
                <w:sz w:val="24"/>
                <w:szCs w:val="24"/>
              </w:rPr>
              <w:t>Источники опасности при выполнении работ. Обеспечение безопасности труда при выполнении работ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6"/>
              <w:widowControl/>
            </w:pPr>
            <w:r w:rsidRPr="000E5374">
              <w:t xml:space="preserve">            6 </w:t>
            </w:r>
          </w:p>
          <w:p w:rsidR="00A53D13" w:rsidRPr="000E5374" w:rsidRDefault="00A53D13" w:rsidP="000E5374">
            <w:pPr>
              <w:pStyle w:val="Style16"/>
              <w:widowControl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0E5374">
              <w:rPr>
                <w:color w:val="000000"/>
              </w:rPr>
              <w:t>У1, У 2;</w:t>
            </w:r>
            <w:proofErr w:type="gramStart"/>
            <w:r w:rsidRPr="000E5374">
              <w:rPr>
                <w:color w:val="000000"/>
              </w:rPr>
              <w:t>З</w:t>
            </w:r>
            <w:proofErr w:type="gramEnd"/>
            <w:r w:rsidRPr="000E5374">
              <w:rPr>
                <w:color w:val="000000"/>
              </w:rPr>
              <w:t xml:space="preserve"> 1</w:t>
            </w:r>
          </w:p>
          <w:p w:rsidR="00A53D13" w:rsidRPr="000E5374" w:rsidRDefault="00A53D13" w:rsidP="000E5374">
            <w:pPr>
              <w:pStyle w:val="Style16"/>
              <w:widowControl/>
              <w:rPr>
                <w:b/>
              </w:rPr>
            </w:pPr>
            <w:r w:rsidRPr="000E5374">
              <w:rPr>
                <w:color w:val="000000"/>
              </w:rPr>
              <w:t>ОК1, К2,ОК3,ОК4,</w:t>
            </w:r>
            <w:proofErr w:type="gramStart"/>
            <w:r w:rsidRPr="000E5374">
              <w:rPr>
                <w:color w:val="000000"/>
              </w:rPr>
              <w:t>ОК</w:t>
            </w:r>
            <w:proofErr w:type="gramEnd"/>
            <w:r w:rsidRPr="000E5374">
              <w:rPr>
                <w:color w:val="000000"/>
              </w:rPr>
              <w:t xml:space="preserve"> 5, ОК6, ОК7, ОК 8, ОК9</w:t>
            </w:r>
          </w:p>
        </w:tc>
      </w:tr>
      <w:tr w:rsidR="00A53D13" w:rsidRPr="000E5374" w:rsidTr="00AA07B8"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Самостоятельная работа</w:t>
            </w:r>
          </w:p>
        </w:tc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6"/>
              <w:widowControl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13" w:rsidRPr="000E5374" w:rsidRDefault="00A53D13" w:rsidP="000E5374">
            <w:pPr>
              <w:pStyle w:val="Style16"/>
              <w:widowControl/>
            </w:pPr>
          </w:p>
        </w:tc>
      </w:tr>
      <w:tr w:rsidR="00DB0E87" w:rsidRPr="000E5374" w:rsidTr="00AA07B8">
        <w:tc>
          <w:tcPr>
            <w:tcW w:w="2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29"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 xml:space="preserve">Промежуточная </w:t>
            </w:r>
          </w:p>
          <w:p w:rsidR="00DB0E87" w:rsidRPr="000E5374" w:rsidRDefault="00B10CA5" w:rsidP="000E5374">
            <w:pPr>
              <w:pStyle w:val="Style29"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а</w:t>
            </w:r>
            <w:r w:rsidR="00DB0E87" w:rsidRPr="000E5374">
              <w:rPr>
                <w:rStyle w:val="FontStyle40"/>
                <w:sz w:val="24"/>
                <w:szCs w:val="24"/>
              </w:rPr>
              <w:t>ттестация</w:t>
            </w:r>
            <w:r w:rsidRPr="000E5374">
              <w:rPr>
                <w:rStyle w:val="FontStyle40"/>
                <w:sz w:val="24"/>
                <w:szCs w:val="24"/>
              </w:rPr>
              <w:t xml:space="preserve"> в форме экзамена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16"/>
              <w:widowControl/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E87" w:rsidRPr="000E5374" w:rsidRDefault="00606DEA" w:rsidP="000E5374">
            <w:pPr>
              <w:pStyle w:val="Style29"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0E5374"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E87" w:rsidRPr="000E5374" w:rsidRDefault="00DB0E87" w:rsidP="000E5374">
            <w:pPr>
              <w:pStyle w:val="Style16"/>
              <w:widowControl/>
            </w:pPr>
          </w:p>
        </w:tc>
      </w:tr>
      <w:tr w:rsidR="00992A3A" w:rsidRPr="000E5374" w:rsidTr="00AA07B8"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A" w:rsidRPr="000E5374" w:rsidRDefault="00992A3A" w:rsidP="000E5374">
            <w:pPr>
              <w:pStyle w:val="Style16"/>
              <w:widowControl/>
              <w:rPr>
                <w:b/>
              </w:rPr>
            </w:pPr>
            <w:r w:rsidRPr="000E5374">
              <w:rPr>
                <w:b/>
              </w:rPr>
              <w:t>Всего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A" w:rsidRPr="000E5374" w:rsidRDefault="00992A3A" w:rsidP="000E5374">
            <w:pPr>
              <w:pStyle w:val="Style29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A" w:rsidRPr="000E5374" w:rsidRDefault="00E85878" w:rsidP="000E5374">
            <w:pPr>
              <w:pStyle w:val="Style16"/>
              <w:jc w:val="center"/>
              <w:rPr>
                <w:rStyle w:val="FontStyle39"/>
                <w:b/>
                <w:sz w:val="24"/>
                <w:szCs w:val="24"/>
              </w:rPr>
            </w:pPr>
            <w:r w:rsidRPr="000E5374">
              <w:rPr>
                <w:rStyle w:val="FontStyle39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A" w:rsidRPr="000E5374" w:rsidRDefault="00992A3A" w:rsidP="000E5374">
            <w:pPr>
              <w:pStyle w:val="Style16"/>
              <w:rPr>
                <w:rStyle w:val="FontStyle39"/>
                <w:b/>
                <w:sz w:val="24"/>
                <w:szCs w:val="24"/>
              </w:rPr>
            </w:pPr>
          </w:p>
        </w:tc>
      </w:tr>
    </w:tbl>
    <w:p w:rsidR="00D91407" w:rsidRPr="00B10CA5" w:rsidRDefault="00D91407" w:rsidP="00655FAC">
      <w:pPr>
        <w:pStyle w:val="Style6"/>
        <w:widowControl/>
        <w:spacing w:before="29" w:line="278" w:lineRule="exact"/>
        <w:jc w:val="left"/>
        <w:rPr>
          <w:rStyle w:val="FontStyle45"/>
          <w:sz w:val="20"/>
          <w:szCs w:val="20"/>
        </w:rPr>
      </w:pPr>
    </w:p>
    <w:p w:rsidR="00655FAC" w:rsidRPr="00B10CA5" w:rsidRDefault="00655FAC" w:rsidP="00655FAC">
      <w:pPr>
        <w:pStyle w:val="Style6"/>
        <w:widowControl/>
        <w:spacing w:before="29" w:line="278" w:lineRule="exact"/>
        <w:jc w:val="left"/>
        <w:rPr>
          <w:rStyle w:val="FontStyle45"/>
          <w:sz w:val="20"/>
          <w:szCs w:val="20"/>
        </w:rPr>
      </w:pPr>
      <w:r w:rsidRPr="00B10CA5">
        <w:rPr>
          <w:rStyle w:val="FontStyle45"/>
          <w:sz w:val="20"/>
          <w:szCs w:val="20"/>
        </w:rPr>
        <w:t>:</w:t>
      </w:r>
    </w:p>
    <w:p w:rsidR="00ED2FE6" w:rsidRDefault="00ED2FE6" w:rsidP="0088578E">
      <w:pPr>
        <w:widowControl/>
        <w:pBdr>
          <w:bottom w:val="single" w:sz="4" w:space="1" w:color="auto"/>
        </w:pBdr>
        <w:sectPr w:rsidR="00ED2FE6" w:rsidSect="00852079">
          <w:headerReference w:type="default" r:id="rId13"/>
          <w:footerReference w:type="default" r:id="rId14"/>
          <w:pgSz w:w="16837" w:h="11905" w:orient="landscape"/>
          <w:pgMar w:top="1418" w:right="1426" w:bottom="0" w:left="1464" w:header="720" w:footer="720" w:gutter="0"/>
          <w:cols w:space="60"/>
          <w:noEndnote/>
        </w:sectPr>
      </w:pPr>
    </w:p>
    <w:p w:rsidR="00ED2FE6" w:rsidRPr="00AA07B8" w:rsidRDefault="00520C9B" w:rsidP="000E5374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AA07B8">
        <w:rPr>
          <w:rStyle w:val="FontStyle42"/>
          <w:sz w:val="28"/>
          <w:szCs w:val="28"/>
        </w:rPr>
        <w:lastRenderedPageBreak/>
        <w:t>3.</w:t>
      </w:r>
      <w:r w:rsidR="00ED2FE6" w:rsidRPr="00AA07B8">
        <w:rPr>
          <w:rStyle w:val="FontStyle42"/>
          <w:sz w:val="28"/>
          <w:szCs w:val="28"/>
        </w:rPr>
        <w:t>УСЛОВИЯ РЕАЛИЗАЦИИ</w:t>
      </w:r>
      <w:r w:rsidR="000E5374">
        <w:rPr>
          <w:rStyle w:val="FontStyle42"/>
          <w:sz w:val="28"/>
          <w:szCs w:val="28"/>
        </w:rPr>
        <w:t xml:space="preserve"> УЧЕБНОЙ</w:t>
      </w:r>
      <w:r w:rsidR="00852079" w:rsidRPr="00AA07B8">
        <w:rPr>
          <w:rStyle w:val="FontStyle42"/>
          <w:sz w:val="28"/>
          <w:szCs w:val="28"/>
        </w:rPr>
        <w:t xml:space="preserve"> </w:t>
      </w:r>
      <w:r w:rsidR="00ED2FE6" w:rsidRPr="00AA07B8">
        <w:rPr>
          <w:rStyle w:val="FontStyle42"/>
          <w:sz w:val="28"/>
          <w:szCs w:val="28"/>
        </w:rPr>
        <w:t>ДИСЦИПЛИНЫ</w:t>
      </w:r>
    </w:p>
    <w:p w:rsidR="00520C9B" w:rsidRPr="00AA07B8" w:rsidRDefault="00520C9B" w:rsidP="00AA07B8">
      <w:pPr>
        <w:pStyle w:val="Style2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</w:p>
    <w:p w:rsidR="00C6788C" w:rsidRPr="00AA07B8" w:rsidRDefault="00C6788C" w:rsidP="00AA0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AA07B8">
        <w:rPr>
          <w:b/>
          <w:bCs/>
          <w:sz w:val="28"/>
          <w:szCs w:val="28"/>
        </w:rPr>
        <w:t>3.1. Материально-техническое обеспечение</w:t>
      </w:r>
    </w:p>
    <w:p w:rsidR="00C6788C" w:rsidRPr="00AA07B8" w:rsidRDefault="00C6788C" w:rsidP="00AA07B8">
      <w:pPr>
        <w:widowControl/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AA07B8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C6788C" w:rsidRPr="00AA07B8" w:rsidRDefault="00C6788C" w:rsidP="00AA07B8">
      <w:pPr>
        <w:widowControl/>
        <w:suppressAutoHyphens/>
        <w:autoSpaceDE/>
        <w:autoSpaceDN/>
        <w:ind w:firstLine="709"/>
        <w:jc w:val="both"/>
        <w:rPr>
          <w:bCs/>
          <w:sz w:val="28"/>
          <w:szCs w:val="28"/>
          <w:lang w:eastAsia="en-US"/>
        </w:rPr>
      </w:pPr>
      <w:r w:rsidRPr="00AA07B8">
        <w:rPr>
          <w:bCs/>
          <w:sz w:val="28"/>
          <w:szCs w:val="28"/>
        </w:rPr>
        <w:t xml:space="preserve">учебная аудитория </w:t>
      </w:r>
      <w:r w:rsidRPr="00AA07B8">
        <w:rPr>
          <w:rStyle w:val="FontStyle43"/>
          <w:sz w:val="28"/>
          <w:szCs w:val="28"/>
        </w:rPr>
        <w:t>«Охрана труда».</w:t>
      </w:r>
      <w:proofErr w:type="gramStart"/>
      <w:r w:rsidRPr="00AA07B8">
        <w:rPr>
          <w:bCs/>
          <w:sz w:val="28"/>
          <w:szCs w:val="28"/>
        </w:rPr>
        <w:t xml:space="preserve"> </w:t>
      </w:r>
      <w:r w:rsidRPr="00AA07B8">
        <w:rPr>
          <w:sz w:val="28"/>
          <w:szCs w:val="28"/>
          <w:lang w:eastAsia="en-US"/>
        </w:rPr>
        <w:t>,</w:t>
      </w:r>
      <w:proofErr w:type="gramEnd"/>
      <w:r w:rsidRPr="00AA07B8">
        <w:rPr>
          <w:sz w:val="28"/>
          <w:szCs w:val="28"/>
          <w:lang w:eastAsia="en-US"/>
        </w:rPr>
        <w:t xml:space="preserve"> оснащенная о</w:t>
      </w:r>
      <w:r w:rsidRPr="00AA07B8">
        <w:rPr>
          <w:bCs/>
          <w:sz w:val="28"/>
          <w:szCs w:val="28"/>
          <w:lang w:eastAsia="en-US"/>
        </w:rPr>
        <w:t xml:space="preserve">борудованием: </w:t>
      </w:r>
    </w:p>
    <w:p w:rsidR="00C6788C" w:rsidRPr="00AA07B8" w:rsidRDefault="00C6788C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 xml:space="preserve">посадочные места по количество </w:t>
      </w:r>
      <w:proofErr w:type="gramStart"/>
      <w:r w:rsidRPr="00AA07B8">
        <w:rPr>
          <w:rStyle w:val="FontStyle43"/>
          <w:sz w:val="28"/>
          <w:szCs w:val="28"/>
        </w:rPr>
        <w:t>обучающихся</w:t>
      </w:r>
      <w:proofErr w:type="gramEnd"/>
      <w:r w:rsidRPr="00AA07B8">
        <w:rPr>
          <w:rStyle w:val="FontStyle43"/>
          <w:sz w:val="28"/>
          <w:szCs w:val="28"/>
        </w:rPr>
        <w:t>;</w:t>
      </w:r>
    </w:p>
    <w:p w:rsidR="00C6788C" w:rsidRPr="00AA07B8" w:rsidRDefault="00C6788C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рабочее место преподавателя;</w:t>
      </w:r>
    </w:p>
    <w:p w:rsidR="00C6788C" w:rsidRPr="00AA07B8" w:rsidRDefault="00C6788C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комплект учебно-методической документации;</w:t>
      </w:r>
    </w:p>
    <w:p w:rsidR="00C6788C" w:rsidRPr="00AA07B8" w:rsidRDefault="00C6788C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комплект учебно-наглядных пособий «Охрана труда»;</w:t>
      </w:r>
    </w:p>
    <w:p w:rsidR="00C6788C" w:rsidRPr="00AA07B8" w:rsidRDefault="00C6788C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 xml:space="preserve">измерительные приборы и оборудование: анемометр чашечный, гигрометр, барометр-анероид, психрометр, </w:t>
      </w:r>
      <w:proofErr w:type="spellStart"/>
      <w:r w:rsidRPr="00AA07B8">
        <w:rPr>
          <w:rStyle w:val="FontStyle43"/>
          <w:sz w:val="28"/>
          <w:szCs w:val="28"/>
        </w:rPr>
        <w:t>метеометр</w:t>
      </w:r>
      <w:proofErr w:type="spellEnd"/>
      <w:r w:rsidRPr="00AA07B8">
        <w:rPr>
          <w:rStyle w:val="FontStyle43"/>
          <w:sz w:val="28"/>
          <w:szCs w:val="28"/>
        </w:rPr>
        <w:t xml:space="preserve">, </w:t>
      </w:r>
      <w:proofErr w:type="spellStart"/>
      <w:r w:rsidRPr="00AA07B8">
        <w:rPr>
          <w:rStyle w:val="FontStyle43"/>
          <w:sz w:val="28"/>
          <w:szCs w:val="28"/>
        </w:rPr>
        <w:t>люксометр</w:t>
      </w:r>
      <w:proofErr w:type="spellEnd"/>
      <w:r w:rsidRPr="00AA07B8">
        <w:rPr>
          <w:rStyle w:val="FontStyle43"/>
          <w:sz w:val="28"/>
          <w:szCs w:val="28"/>
        </w:rPr>
        <w:t>, комплект для измере</w:t>
      </w:r>
      <w:r w:rsidRPr="00AA07B8">
        <w:rPr>
          <w:rStyle w:val="FontStyle43"/>
          <w:sz w:val="28"/>
          <w:szCs w:val="28"/>
        </w:rPr>
        <w:softHyphen/>
        <w:t>ния электромагнитных излучений;</w:t>
      </w:r>
    </w:p>
    <w:p w:rsidR="00C6788C" w:rsidRPr="00AA07B8" w:rsidRDefault="00C6788C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манекен-тренажер для реанимационных мероприятий;</w:t>
      </w:r>
    </w:p>
    <w:p w:rsidR="00C6788C" w:rsidRPr="00AA07B8" w:rsidRDefault="00C6788C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образцы средств индивидуальной защиты.</w:t>
      </w:r>
    </w:p>
    <w:p w:rsidR="00ED2FE6" w:rsidRPr="00AA07B8" w:rsidRDefault="00ED2FE6" w:rsidP="00AA07B8">
      <w:pPr>
        <w:pStyle w:val="Style30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Технические средства обучения:</w:t>
      </w:r>
    </w:p>
    <w:p w:rsidR="00F1070D" w:rsidRPr="00AA07B8" w:rsidRDefault="00F1070D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  <w:lang w:val="en-US"/>
        </w:rPr>
        <w:t>DVD-</w:t>
      </w:r>
      <w:r w:rsidRPr="00AA07B8">
        <w:rPr>
          <w:rStyle w:val="FontStyle43"/>
          <w:sz w:val="28"/>
          <w:szCs w:val="28"/>
        </w:rPr>
        <w:t>проигрыватель;</w:t>
      </w:r>
    </w:p>
    <w:p w:rsidR="00F1070D" w:rsidRPr="00AA07B8" w:rsidRDefault="00F1070D" w:rsidP="00AA07B8">
      <w:pPr>
        <w:pStyle w:val="Style28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телевизор.</w:t>
      </w:r>
    </w:p>
    <w:p w:rsidR="00682564" w:rsidRPr="00AA07B8" w:rsidRDefault="00682564" w:rsidP="00AA07B8">
      <w:pPr>
        <w:pStyle w:val="Style28"/>
        <w:widowControl/>
        <w:tabs>
          <w:tab w:val="left" w:pos="211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</w:p>
    <w:p w:rsidR="00520C9B" w:rsidRPr="00AA07B8" w:rsidRDefault="007F5737" w:rsidP="00AA07B8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AA07B8">
        <w:rPr>
          <w:b/>
          <w:bCs/>
          <w:sz w:val="28"/>
          <w:szCs w:val="28"/>
        </w:rPr>
        <w:t>3.2</w:t>
      </w:r>
      <w:r w:rsidR="00520C9B" w:rsidRPr="00AA07B8">
        <w:rPr>
          <w:b/>
          <w:bCs/>
          <w:sz w:val="28"/>
          <w:szCs w:val="28"/>
        </w:rPr>
        <w:t>. Информационное обеспечение реализации программы</w:t>
      </w:r>
    </w:p>
    <w:p w:rsidR="00C6788C" w:rsidRPr="00AA07B8" w:rsidRDefault="00C6788C" w:rsidP="00AA07B8">
      <w:pPr>
        <w:suppressAutoHyphens/>
        <w:ind w:firstLine="709"/>
        <w:jc w:val="both"/>
        <w:rPr>
          <w:sz w:val="28"/>
          <w:szCs w:val="28"/>
        </w:rPr>
      </w:pPr>
      <w:r w:rsidRPr="00AA07B8">
        <w:rPr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AA07B8">
        <w:rPr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C6788C" w:rsidRPr="00AA07B8" w:rsidRDefault="00C6788C" w:rsidP="00AA07B8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</w:p>
    <w:p w:rsidR="00C6788C" w:rsidRPr="00AA07B8" w:rsidRDefault="00C6788C" w:rsidP="00AA07B8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  <w:r w:rsidRPr="00AA07B8">
        <w:rPr>
          <w:b/>
          <w:sz w:val="28"/>
          <w:szCs w:val="28"/>
        </w:rPr>
        <w:t>3.2.1. Печатные издания</w:t>
      </w:r>
    </w:p>
    <w:p w:rsidR="00ED2FE6" w:rsidRPr="00AA07B8" w:rsidRDefault="00ED2FE6" w:rsidP="00AA07B8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Конституция Российской Федерации от 12.12.2003 г.</w:t>
      </w:r>
    </w:p>
    <w:p w:rsidR="00ED2FE6" w:rsidRPr="00AA07B8" w:rsidRDefault="00ED2FE6" w:rsidP="00AA07B8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Федеральный закон от 30.12.2001 г. № 197-ФЗ «Трудовой кодекс Рос</w:t>
      </w:r>
      <w:r w:rsidRPr="00AA07B8">
        <w:rPr>
          <w:rStyle w:val="FontStyle43"/>
          <w:sz w:val="28"/>
          <w:szCs w:val="28"/>
        </w:rPr>
        <w:softHyphen/>
        <w:t>сийской Федерации»</w:t>
      </w:r>
    </w:p>
    <w:p w:rsidR="00ED2FE6" w:rsidRPr="00AA07B8" w:rsidRDefault="00ED2FE6" w:rsidP="00AA07B8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Федеральный закон от 17.07.99 г. № 181-ФЗ «Об основах охраны труда в Российской Федерации».</w:t>
      </w:r>
    </w:p>
    <w:p w:rsidR="00ED2FE6" w:rsidRPr="00AA07B8" w:rsidRDefault="00ED2FE6" w:rsidP="00AA07B8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Указ Президента Российской Федерации 4.05.1994 г. № 850 «О государ</w:t>
      </w:r>
      <w:r w:rsidRPr="00AA07B8">
        <w:rPr>
          <w:rStyle w:val="FontStyle43"/>
          <w:sz w:val="28"/>
          <w:szCs w:val="28"/>
        </w:rPr>
        <w:softHyphen/>
        <w:t xml:space="preserve">ственном надзоре и </w:t>
      </w:r>
      <w:proofErr w:type="gramStart"/>
      <w:r w:rsidRPr="00AA07B8">
        <w:rPr>
          <w:rStyle w:val="FontStyle43"/>
          <w:sz w:val="28"/>
          <w:szCs w:val="28"/>
        </w:rPr>
        <w:t>контроле за</w:t>
      </w:r>
      <w:proofErr w:type="gramEnd"/>
      <w:r w:rsidRPr="00AA07B8">
        <w:rPr>
          <w:rStyle w:val="FontStyle43"/>
          <w:sz w:val="28"/>
          <w:szCs w:val="28"/>
        </w:rPr>
        <w:t xml:space="preserve"> соблюдением законодательства РФ о труде и охране труда».</w:t>
      </w:r>
    </w:p>
    <w:p w:rsidR="00ED2FE6" w:rsidRPr="00AA07B8" w:rsidRDefault="00ED2FE6" w:rsidP="00AA07B8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Постановление Правительства Российской Федерации от 1995 г. № 843 «О мерах по улучшению условий и охраны труда».</w:t>
      </w:r>
    </w:p>
    <w:p w:rsidR="00ED2FE6" w:rsidRPr="00AA07B8" w:rsidRDefault="00ED2FE6" w:rsidP="00AA07B8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Постановление Правительства Российской Федерации от 11.03.1999 г. № 279 «Положение о расследовании и учете несчастных случаев на производ</w:t>
      </w:r>
      <w:r w:rsidRPr="00AA07B8">
        <w:rPr>
          <w:rStyle w:val="FontStyle43"/>
          <w:sz w:val="28"/>
          <w:szCs w:val="28"/>
        </w:rPr>
        <w:softHyphen/>
        <w:t>стве».</w:t>
      </w:r>
    </w:p>
    <w:p w:rsidR="00ED2FE6" w:rsidRPr="00AA07B8" w:rsidRDefault="00ED2FE6" w:rsidP="00AA07B8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Приказ Министерства энергетики Российской Федерации от 27.12.2000 г. № 163 «Межотраслевые правила по охране труда (правила безопасности) при эксплуатации электроустановок».</w:t>
      </w:r>
    </w:p>
    <w:p w:rsidR="00ED2FE6" w:rsidRPr="00AA07B8" w:rsidRDefault="001E5F5B" w:rsidP="00AA07B8">
      <w:pPr>
        <w:pStyle w:val="Style25"/>
        <w:widowControl/>
        <w:numPr>
          <w:ilvl w:val="0"/>
          <w:numId w:val="11"/>
        </w:numPr>
        <w:tabs>
          <w:tab w:val="left" w:pos="84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П</w:t>
      </w:r>
      <w:r w:rsidR="00ED2FE6" w:rsidRPr="00AA07B8">
        <w:rPr>
          <w:rStyle w:val="FontStyle43"/>
          <w:sz w:val="28"/>
          <w:szCs w:val="28"/>
        </w:rPr>
        <w:t>риказ МЧС Российской Федерации от 18.06.2003 г. № 313 «Правила пожарной безопасности в РФ (ППБ 01-03)».</w:t>
      </w:r>
    </w:p>
    <w:p w:rsidR="00ED2FE6" w:rsidRPr="00AA07B8" w:rsidRDefault="00ED2FE6" w:rsidP="00AA07B8">
      <w:pPr>
        <w:pStyle w:val="Style25"/>
        <w:widowControl/>
        <w:numPr>
          <w:ilvl w:val="0"/>
          <w:numId w:val="11"/>
        </w:numPr>
        <w:tabs>
          <w:tab w:val="left" w:pos="84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A07B8">
        <w:rPr>
          <w:rStyle w:val="FontStyle41"/>
          <w:i w:val="0"/>
          <w:sz w:val="28"/>
          <w:szCs w:val="28"/>
        </w:rPr>
        <w:t xml:space="preserve">Аксютин В.П. </w:t>
      </w:r>
      <w:r w:rsidRPr="00AA07B8">
        <w:rPr>
          <w:rStyle w:val="FontStyle43"/>
          <w:sz w:val="28"/>
          <w:szCs w:val="28"/>
        </w:rPr>
        <w:t>Пожарная безопасность на железнодорожном транспорте: Плакаты. М.: ФГОУ «УМЦ ЖДТ», 2010.</w:t>
      </w:r>
    </w:p>
    <w:p w:rsidR="00ED2FE6" w:rsidRPr="00AA07B8" w:rsidRDefault="00ED2FE6" w:rsidP="00AA07B8">
      <w:pPr>
        <w:pStyle w:val="Style25"/>
        <w:widowControl/>
        <w:numPr>
          <w:ilvl w:val="0"/>
          <w:numId w:val="12"/>
        </w:numPr>
        <w:tabs>
          <w:tab w:val="left" w:pos="955"/>
        </w:tabs>
        <w:spacing w:line="240" w:lineRule="auto"/>
        <w:ind w:firstLine="709"/>
        <w:rPr>
          <w:rStyle w:val="FontStyle43"/>
          <w:sz w:val="28"/>
          <w:szCs w:val="28"/>
        </w:rPr>
      </w:pPr>
      <w:proofErr w:type="spellStart"/>
      <w:r w:rsidRPr="00AA07B8">
        <w:rPr>
          <w:rStyle w:val="FontStyle41"/>
          <w:i w:val="0"/>
          <w:sz w:val="28"/>
          <w:szCs w:val="28"/>
        </w:rPr>
        <w:lastRenderedPageBreak/>
        <w:t>Клочкова</w:t>
      </w:r>
      <w:proofErr w:type="spellEnd"/>
      <w:r w:rsidRPr="00AA07B8">
        <w:rPr>
          <w:rStyle w:val="FontStyle41"/>
          <w:i w:val="0"/>
          <w:sz w:val="28"/>
          <w:szCs w:val="28"/>
        </w:rPr>
        <w:t xml:space="preserve"> Е.А. </w:t>
      </w:r>
      <w:r w:rsidRPr="00AA07B8">
        <w:rPr>
          <w:rStyle w:val="FontStyle43"/>
          <w:sz w:val="28"/>
          <w:szCs w:val="28"/>
        </w:rPr>
        <w:t>Охрана труда на железнодорожном транспорте. М.: ГОУ</w:t>
      </w:r>
      <w:r w:rsidR="004E0B73" w:rsidRPr="00AA07B8">
        <w:rPr>
          <w:rStyle w:val="FontStyle43"/>
          <w:sz w:val="28"/>
          <w:szCs w:val="28"/>
        </w:rPr>
        <w:t xml:space="preserve"> </w:t>
      </w:r>
      <w:r w:rsidRPr="00AA07B8">
        <w:rPr>
          <w:rStyle w:val="FontStyle43"/>
          <w:sz w:val="28"/>
          <w:szCs w:val="28"/>
        </w:rPr>
        <w:t>«УМЦ ЖДТ», 2008.</w:t>
      </w:r>
    </w:p>
    <w:p w:rsidR="00ED2FE6" w:rsidRPr="00AA07B8" w:rsidRDefault="00ED2FE6" w:rsidP="00AA07B8">
      <w:pPr>
        <w:pStyle w:val="Style25"/>
        <w:widowControl/>
        <w:numPr>
          <w:ilvl w:val="0"/>
          <w:numId w:val="13"/>
        </w:numPr>
        <w:tabs>
          <w:tab w:val="left" w:pos="950"/>
        </w:tabs>
        <w:spacing w:line="240" w:lineRule="auto"/>
        <w:ind w:firstLine="709"/>
        <w:rPr>
          <w:rStyle w:val="FontStyle43"/>
          <w:sz w:val="28"/>
          <w:szCs w:val="28"/>
        </w:rPr>
      </w:pPr>
      <w:proofErr w:type="spellStart"/>
      <w:r w:rsidRPr="00AA07B8">
        <w:rPr>
          <w:rStyle w:val="FontStyle41"/>
          <w:i w:val="0"/>
          <w:sz w:val="28"/>
          <w:szCs w:val="28"/>
        </w:rPr>
        <w:t>Клочкова</w:t>
      </w:r>
      <w:proofErr w:type="spellEnd"/>
      <w:r w:rsidRPr="00AA07B8">
        <w:rPr>
          <w:rStyle w:val="FontStyle41"/>
          <w:i w:val="0"/>
          <w:sz w:val="28"/>
          <w:szCs w:val="28"/>
        </w:rPr>
        <w:t xml:space="preserve"> Е.А. </w:t>
      </w:r>
      <w:r w:rsidRPr="00AA07B8">
        <w:rPr>
          <w:rStyle w:val="FontStyle43"/>
          <w:sz w:val="28"/>
          <w:szCs w:val="28"/>
        </w:rPr>
        <w:t>Промышленная, пожарная и экологическая безопасность на железнодорожном транспорте. М.: ГОУ «УМЦ ЖДТ», 2007.</w:t>
      </w:r>
    </w:p>
    <w:p w:rsidR="00ED2FE6" w:rsidRPr="00AA07B8" w:rsidRDefault="00ED2FE6" w:rsidP="00AA07B8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C6788C" w:rsidRPr="00AA07B8" w:rsidRDefault="00C6788C" w:rsidP="00AA07B8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  <w:r w:rsidRPr="00AA07B8">
        <w:rPr>
          <w:b/>
          <w:sz w:val="28"/>
          <w:szCs w:val="28"/>
        </w:rPr>
        <w:t>3.2.2. Электронные издания (электронные ресурсы)</w:t>
      </w:r>
    </w:p>
    <w:p w:rsidR="00ED2FE6" w:rsidRPr="00AA07B8" w:rsidRDefault="00ED2FE6" w:rsidP="00AA07B8">
      <w:pPr>
        <w:pStyle w:val="Style1"/>
        <w:widowControl/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AA07B8">
        <w:rPr>
          <w:rStyle w:val="FontStyle43"/>
          <w:sz w:val="28"/>
          <w:szCs w:val="28"/>
        </w:rPr>
        <w:t>Интернет-ресурсы:</w:t>
      </w:r>
    </w:p>
    <w:p w:rsidR="00ED2FE6" w:rsidRPr="000E5374" w:rsidRDefault="00ED2FE6" w:rsidP="00AA07B8">
      <w:pPr>
        <w:pStyle w:val="Style1"/>
        <w:widowControl/>
        <w:spacing w:line="240" w:lineRule="auto"/>
        <w:ind w:firstLine="709"/>
        <w:jc w:val="both"/>
        <w:rPr>
          <w:rStyle w:val="FontStyle43"/>
          <w:color w:val="auto"/>
          <w:sz w:val="28"/>
          <w:szCs w:val="28"/>
        </w:rPr>
      </w:pPr>
      <w:r w:rsidRPr="00AA07B8">
        <w:rPr>
          <w:rStyle w:val="FontStyle43"/>
          <w:sz w:val="28"/>
          <w:szCs w:val="28"/>
        </w:rPr>
        <w:t xml:space="preserve">1. Охрана труда в России. Форма доступа: </w:t>
      </w:r>
      <w:hyperlink r:id="rId15" w:history="1">
        <w:r w:rsidRPr="000E5374">
          <w:rPr>
            <w:rStyle w:val="a3"/>
            <w:color w:val="auto"/>
            <w:sz w:val="28"/>
            <w:szCs w:val="28"/>
            <w:lang w:val="en-US"/>
          </w:rPr>
          <w:t>www</w:t>
        </w:r>
        <w:r w:rsidRPr="000E537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E5374">
          <w:rPr>
            <w:rStyle w:val="a3"/>
            <w:color w:val="auto"/>
            <w:sz w:val="28"/>
            <w:szCs w:val="28"/>
            <w:lang w:val="en-US"/>
          </w:rPr>
          <w:t>tehdoc</w:t>
        </w:r>
        <w:proofErr w:type="spellEnd"/>
        <w:r w:rsidRPr="000E537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E537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D2FE6" w:rsidRPr="001531DD" w:rsidRDefault="00ED2FE6">
      <w:pPr>
        <w:pStyle w:val="Style1"/>
        <w:widowControl/>
        <w:spacing w:line="240" w:lineRule="auto"/>
        <w:ind w:left="600"/>
        <w:jc w:val="left"/>
        <w:rPr>
          <w:rStyle w:val="FontStyle43"/>
        </w:rPr>
        <w:sectPr w:rsidR="00ED2FE6" w:rsidRPr="001531DD" w:rsidSect="000E5374">
          <w:headerReference w:type="default" r:id="rId16"/>
          <w:footerReference w:type="default" r:id="rId17"/>
          <w:pgSz w:w="11905" w:h="16837"/>
          <w:pgMar w:top="1134" w:right="851" w:bottom="1077" w:left="1418" w:header="720" w:footer="720" w:gutter="0"/>
          <w:cols w:space="60"/>
          <w:noEndnote/>
          <w:docGrid w:linePitch="326"/>
        </w:sectPr>
      </w:pPr>
    </w:p>
    <w:p w:rsidR="00ED2FE6" w:rsidRDefault="00F93F30" w:rsidP="000E5374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>4</w:t>
      </w:r>
      <w:r w:rsidR="00ED2FE6" w:rsidRPr="00682564">
        <w:rPr>
          <w:rStyle w:val="FontStyle42"/>
          <w:sz w:val="28"/>
          <w:szCs w:val="28"/>
        </w:rPr>
        <w:t>. КОНТРОЛЬ И ОЦЕНКА РЕЗУЛЬТАТОВ ОСВОЕНИЯ</w:t>
      </w:r>
      <w:r w:rsidR="00682564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УЧЕБНОЙ </w:t>
      </w:r>
      <w:r w:rsidR="00ED2FE6" w:rsidRPr="00682564">
        <w:rPr>
          <w:rStyle w:val="FontStyle42"/>
          <w:sz w:val="28"/>
          <w:szCs w:val="28"/>
        </w:rPr>
        <w:t>ДИСЦИПЛИНЫ</w:t>
      </w:r>
    </w:p>
    <w:p w:rsidR="00F93F30" w:rsidRDefault="00F93F30" w:rsidP="00AA07B8">
      <w:pPr>
        <w:pStyle w:val="Style2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</w:p>
    <w:p w:rsidR="00F93F30" w:rsidRPr="00F93F30" w:rsidRDefault="00F93F30" w:rsidP="00AA07B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F93F30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F93F30" w:rsidRPr="00F93F30" w:rsidRDefault="00F93F30" w:rsidP="00AA07B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F93F30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93F30">
        <w:rPr>
          <w:sz w:val="28"/>
          <w:szCs w:val="28"/>
        </w:rPr>
        <w:t>обучающимися</w:t>
      </w:r>
      <w:proofErr w:type="gramEnd"/>
      <w:r w:rsidRPr="00F93F30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ED2FE6" w:rsidRPr="00682564" w:rsidRDefault="00ED2FE6">
      <w:pPr>
        <w:pStyle w:val="Style18"/>
        <w:widowControl/>
        <w:spacing w:line="240" w:lineRule="exact"/>
        <w:ind w:right="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2270"/>
        <w:gridCol w:w="2858"/>
      </w:tblGrid>
      <w:tr w:rsidR="00EC6ACD" w:rsidRPr="000E5374" w:rsidTr="00F93F30">
        <w:trPr>
          <w:jc w:val="center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CD" w:rsidRPr="000E5374" w:rsidRDefault="00EC6ACD" w:rsidP="00AA07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CD" w:rsidRPr="000E5374" w:rsidRDefault="00F93F30" w:rsidP="00AA07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E5374">
              <w:rPr>
                <w:b/>
                <w:sz w:val="20"/>
                <w:szCs w:val="20"/>
              </w:rPr>
              <w:t>Методы оценки</w:t>
            </w:r>
          </w:p>
        </w:tc>
      </w:tr>
      <w:tr w:rsidR="00EC6ACD" w:rsidRPr="000E5374" w:rsidTr="00F93F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CD" w:rsidRPr="000E5374" w:rsidRDefault="00F93F30" w:rsidP="00AA07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E53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D" w:rsidRPr="000E5374" w:rsidRDefault="00F93F30" w:rsidP="00AA07B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E5374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CD" w:rsidRPr="000E5374" w:rsidRDefault="00EC6ACD" w:rsidP="00AA07B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6ACD" w:rsidRPr="000E5374" w:rsidTr="00F93F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30" w:rsidRPr="000E5374" w:rsidRDefault="00F93F30" w:rsidP="00AA07B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E5374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Уметь:</w:t>
            </w:r>
          </w:p>
          <w:p w:rsidR="00A667DD" w:rsidRPr="000E5374" w:rsidRDefault="00F93F30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-</w:t>
            </w:r>
            <w:r w:rsidR="00A667DD"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проводить идентификацию производственных факторов в сфере профессиональной деятельности</w:t>
            </w:r>
          </w:p>
          <w:p w:rsidR="00A667DD" w:rsidRPr="000E5374" w:rsidRDefault="00F93F30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-</w:t>
            </w:r>
            <w:r w:rsidR="00A667DD"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использовать </w:t>
            </w:r>
            <w:proofErr w:type="spellStart"/>
            <w:r w:rsidR="00A667DD"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экобиозащитную</w:t>
            </w:r>
            <w:proofErr w:type="spellEnd"/>
            <w:r w:rsidR="00A667DD"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технику</w:t>
            </w:r>
          </w:p>
          <w:p w:rsidR="00A667DD" w:rsidRPr="000E5374" w:rsidRDefault="00A667DD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принимать меры для исключения производственного травматизма</w:t>
            </w:r>
          </w:p>
          <w:p w:rsidR="00A667DD" w:rsidRPr="000E5374" w:rsidRDefault="00F93F30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-</w:t>
            </w:r>
            <w:r w:rsidR="00A667DD"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применять средства индивидуальной защиты</w:t>
            </w:r>
          </w:p>
          <w:p w:rsidR="00A667DD" w:rsidRPr="000E5374" w:rsidRDefault="00F93F30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-</w:t>
            </w:r>
            <w:r w:rsidR="00A667DD"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пользоваться первичными переносными средствами пожаротушения;</w:t>
            </w:r>
          </w:p>
          <w:p w:rsidR="00EC6ACD" w:rsidRPr="000E5374" w:rsidRDefault="00F93F30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-</w:t>
            </w:r>
            <w:r w:rsidR="00A667DD" w:rsidRPr="000E5374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применять безопасные методы выполнения работ</w:t>
            </w:r>
          </w:p>
          <w:p w:rsidR="00F93F30" w:rsidRPr="000E5374" w:rsidRDefault="00F93F30" w:rsidP="00AA07B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E5374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Знания:</w:t>
            </w:r>
          </w:p>
          <w:p w:rsidR="00A667DD" w:rsidRPr="000E5374" w:rsidRDefault="00A667DD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E5374">
              <w:rPr>
                <w:rFonts w:eastAsia="Calibri"/>
                <w:bCs/>
                <w:sz w:val="20"/>
                <w:szCs w:val="20"/>
                <w:lang w:eastAsia="en-US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</w:t>
            </w:r>
          </w:p>
          <w:p w:rsidR="00A667DD" w:rsidRPr="000E5374" w:rsidRDefault="00A667DD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E5374">
              <w:rPr>
                <w:rFonts w:eastAsia="Calibri"/>
                <w:bCs/>
                <w:sz w:val="20"/>
                <w:szCs w:val="20"/>
                <w:lang w:eastAsia="en-US"/>
              </w:rPr>
              <w:t>правила безопасности при производстве работ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D" w:rsidRPr="000E5374" w:rsidRDefault="00AB219F" w:rsidP="00AA07B8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E53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E53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01. –</w:t>
            </w:r>
            <w:proofErr w:type="gramStart"/>
            <w:r w:rsidRPr="000E53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ОК</w:t>
            </w:r>
            <w:proofErr w:type="gramEnd"/>
            <w:r w:rsidRPr="000E53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09.,</w:t>
            </w:r>
            <w:r w:rsidR="00C32EE4" w:rsidRPr="000E537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ПК 1.1.- ПК 1.3.,ПК 2.1.- ПК 2.4., ПК 3.1.-ПК 3.4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D" w:rsidRPr="000E5374" w:rsidRDefault="00EC6ACD" w:rsidP="00AA07B8">
            <w:pPr>
              <w:autoSpaceDE/>
              <w:autoSpaceDN/>
              <w:adjustRightInd/>
              <w:rPr>
                <w:sz w:val="20"/>
                <w:szCs w:val="20"/>
                <w:lang w:bidi="ru-RU"/>
              </w:rPr>
            </w:pPr>
            <w:r w:rsidRPr="000E5374">
              <w:rPr>
                <w:sz w:val="20"/>
                <w:szCs w:val="20"/>
                <w:lang w:bidi="ru-RU"/>
              </w:rPr>
              <w:t>различные виды устного и письменного</w:t>
            </w:r>
            <w:r w:rsidR="00F93F30" w:rsidRPr="000E5374">
              <w:rPr>
                <w:sz w:val="20"/>
                <w:szCs w:val="20"/>
                <w:lang w:bidi="ru-RU"/>
              </w:rPr>
              <w:t xml:space="preserve"> </w:t>
            </w:r>
            <w:r w:rsidRPr="000E5374">
              <w:rPr>
                <w:sz w:val="20"/>
                <w:szCs w:val="20"/>
                <w:lang w:bidi="ru-RU"/>
              </w:rPr>
              <w:t>опроса, экспертное наблюдение и оценка</w:t>
            </w:r>
          </w:p>
          <w:p w:rsidR="00EC6ACD" w:rsidRPr="000E5374" w:rsidRDefault="00EC6ACD" w:rsidP="00AA07B8">
            <w:pPr>
              <w:autoSpaceDE/>
              <w:autoSpaceDN/>
              <w:adjustRightInd/>
              <w:rPr>
                <w:sz w:val="20"/>
                <w:szCs w:val="20"/>
                <w:lang w:bidi="ru-RU"/>
              </w:rPr>
            </w:pPr>
            <w:r w:rsidRPr="000E5374">
              <w:rPr>
                <w:sz w:val="20"/>
                <w:szCs w:val="20"/>
                <w:lang w:bidi="ru-RU"/>
              </w:rPr>
              <w:t xml:space="preserve">выполнения практических </w:t>
            </w:r>
            <w:r w:rsidRPr="000E537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заданий,</w:t>
            </w:r>
            <w:r w:rsidRPr="000E5374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EC6ACD" w:rsidRPr="000E5374" w:rsidRDefault="00EC6ACD" w:rsidP="00AA07B8">
            <w:pPr>
              <w:rPr>
                <w:color w:val="000000"/>
                <w:sz w:val="20"/>
                <w:szCs w:val="20"/>
                <w:lang w:bidi="ru-RU"/>
              </w:rPr>
            </w:pPr>
            <w:r w:rsidRPr="000E5374">
              <w:rPr>
                <w:color w:val="000000"/>
                <w:sz w:val="20"/>
                <w:szCs w:val="20"/>
                <w:lang w:bidi="ru-RU"/>
              </w:rPr>
              <w:t>экспертное наблюдение и оценка выполнения практических заданий,</w:t>
            </w:r>
          </w:p>
          <w:p w:rsidR="00EC6ACD" w:rsidRPr="000E5374" w:rsidRDefault="00EC6ACD" w:rsidP="00AA07B8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E537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решения задач</w:t>
            </w:r>
          </w:p>
        </w:tc>
      </w:tr>
    </w:tbl>
    <w:p w:rsidR="00ED2FE6" w:rsidRDefault="00ED2FE6"/>
    <w:sectPr w:rsidR="00ED2FE6" w:rsidSect="000E5374">
      <w:pgSz w:w="11905" w:h="16837"/>
      <w:pgMar w:top="1134" w:right="851" w:bottom="107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93" w:rsidRDefault="00D71993">
      <w:r>
        <w:separator/>
      </w:r>
    </w:p>
  </w:endnote>
  <w:endnote w:type="continuationSeparator" w:id="0">
    <w:p w:rsidR="00D71993" w:rsidRDefault="00D7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EA" w:rsidRDefault="00606D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018D">
      <w:rPr>
        <w:noProof/>
      </w:rPr>
      <w:t>7</w:t>
    </w:r>
    <w:r>
      <w:fldChar w:fldCharType="end"/>
    </w:r>
  </w:p>
  <w:p w:rsidR="00606DEA" w:rsidRPr="003E3642" w:rsidRDefault="00606DEA" w:rsidP="003E3642">
    <w:pPr>
      <w:pStyle w:val="a6"/>
      <w:rPr>
        <w:rStyle w:val="FontStyle45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EA" w:rsidRDefault="00606DEA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EA" w:rsidRDefault="00606DEA">
    <w:pPr>
      <w:pStyle w:val="Style6"/>
      <w:widowControl/>
      <w:spacing w:line="240" w:lineRule="auto"/>
      <w:ind w:left="6965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5A018D">
      <w:rPr>
        <w:rStyle w:val="FontStyle45"/>
        <w:noProof/>
      </w:rPr>
      <w:t>11</w:t>
    </w:r>
    <w:r>
      <w:rPr>
        <w:rStyle w:val="FontStyle4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EA" w:rsidRDefault="00606DEA">
    <w:pPr>
      <w:pStyle w:val="Style6"/>
      <w:widowControl/>
      <w:spacing w:line="240" w:lineRule="auto"/>
      <w:ind w:left="4728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5A018D">
      <w:rPr>
        <w:rStyle w:val="FontStyle45"/>
        <w:noProof/>
      </w:rPr>
      <w:t>14</w:t>
    </w:r>
    <w:r>
      <w:rPr>
        <w:rStyle w:val="FontStyle4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93" w:rsidRDefault="00D71993">
      <w:r>
        <w:separator/>
      </w:r>
    </w:p>
  </w:footnote>
  <w:footnote w:type="continuationSeparator" w:id="0">
    <w:p w:rsidR="00D71993" w:rsidRDefault="00D7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EA" w:rsidRDefault="00606DE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EA" w:rsidRDefault="00606DE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EA" w:rsidRPr="006F210B" w:rsidRDefault="00606DEA" w:rsidP="006F210B">
    <w:pPr>
      <w:pStyle w:val="a4"/>
      <w:rPr>
        <w:rStyle w:val="FontStyle38"/>
        <w:i w:val="0"/>
        <w:iCs w:val="0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EA" w:rsidRDefault="00606DE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9C9FDA"/>
    <w:lvl w:ilvl="0">
      <w:numFmt w:val="bullet"/>
      <w:lvlText w:val="*"/>
      <w:lvlJc w:val="left"/>
    </w:lvl>
  </w:abstractNum>
  <w:abstractNum w:abstractNumId="1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24098B"/>
    <w:multiLevelType w:val="singleLevel"/>
    <w:tmpl w:val="71729694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220673DA"/>
    <w:multiLevelType w:val="hybridMultilevel"/>
    <w:tmpl w:val="4134CB96"/>
    <w:lvl w:ilvl="0" w:tplc="2486A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3238"/>
    <w:multiLevelType w:val="singleLevel"/>
    <w:tmpl w:val="9806AC94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B8302D4"/>
    <w:multiLevelType w:val="multilevel"/>
    <w:tmpl w:val="C17C50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D8922D7"/>
    <w:multiLevelType w:val="singleLevel"/>
    <w:tmpl w:val="79DA27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3479528B"/>
    <w:multiLevelType w:val="singleLevel"/>
    <w:tmpl w:val="D644A42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7817E10"/>
    <w:multiLevelType w:val="singleLevel"/>
    <w:tmpl w:val="0BA2A82C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FBD6869"/>
    <w:multiLevelType w:val="hybridMultilevel"/>
    <w:tmpl w:val="CFDE2B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43970FF"/>
    <w:multiLevelType w:val="multilevel"/>
    <w:tmpl w:val="52BC7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7A8F"/>
    <w:multiLevelType w:val="singleLevel"/>
    <w:tmpl w:val="1360AA38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D8D6EAE"/>
    <w:multiLevelType w:val="singleLevel"/>
    <w:tmpl w:val="8F4CEFF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6">
    <w:nsid w:val="51171A0D"/>
    <w:multiLevelType w:val="singleLevel"/>
    <w:tmpl w:val="3D64ACA2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9C76218"/>
    <w:multiLevelType w:val="multilevel"/>
    <w:tmpl w:val="13CAB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B673A4"/>
    <w:multiLevelType w:val="multilevel"/>
    <w:tmpl w:val="52A63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481E44"/>
    <w:multiLevelType w:val="hybridMultilevel"/>
    <w:tmpl w:val="A5D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F61B1"/>
    <w:multiLevelType w:val="singleLevel"/>
    <w:tmpl w:val="33B05E8C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1">
    <w:nsid w:val="72FE5007"/>
    <w:multiLevelType w:val="singleLevel"/>
    <w:tmpl w:val="CAC6943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16"/>
  </w:num>
  <w:num w:numId="8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6"/>
    <w:lvlOverride w:ilvl="0">
      <w:lvl w:ilvl="0">
        <w:start w:val="8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9"/>
  </w:num>
  <w:num w:numId="21">
    <w:abstractNumId w:val="10"/>
  </w:num>
  <w:num w:numId="22">
    <w:abstractNumId w:val="1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D"/>
    <w:rsid w:val="00000C1A"/>
    <w:rsid w:val="00003A36"/>
    <w:rsid w:val="00006B72"/>
    <w:rsid w:val="000145B6"/>
    <w:rsid w:val="00016CC3"/>
    <w:rsid w:val="000200AA"/>
    <w:rsid w:val="000238EB"/>
    <w:rsid w:val="0003375B"/>
    <w:rsid w:val="000447DE"/>
    <w:rsid w:val="00045164"/>
    <w:rsid w:val="0004656E"/>
    <w:rsid w:val="0005038A"/>
    <w:rsid w:val="000630B1"/>
    <w:rsid w:val="00064763"/>
    <w:rsid w:val="00076B8B"/>
    <w:rsid w:val="00083181"/>
    <w:rsid w:val="00083D53"/>
    <w:rsid w:val="000946D7"/>
    <w:rsid w:val="000A0DCA"/>
    <w:rsid w:val="000B26B4"/>
    <w:rsid w:val="000B5468"/>
    <w:rsid w:val="000B753A"/>
    <w:rsid w:val="000C1B00"/>
    <w:rsid w:val="000D05C2"/>
    <w:rsid w:val="000D41D3"/>
    <w:rsid w:val="000E0A66"/>
    <w:rsid w:val="000E39FD"/>
    <w:rsid w:val="000E5374"/>
    <w:rsid w:val="000E5C98"/>
    <w:rsid w:val="000E70F0"/>
    <w:rsid w:val="001007B9"/>
    <w:rsid w:val="00102FDE"/>
    <w:rsid w:val="001041C7"/>
    <w:rsid w:val="00105DED"/>
    <w:rsid w:val="00120DA9"/>
    <w:rsid w:val="00124882"/>
    <w:rsid w:val="00133394"/>
    <w:rsid w:val="00133C4B"/>
    <w:rsid w:val="00150556"/>
    <w:rsid w:val="001531DD"/>
    <w:rsid w:val="00153214"/>
    <w:rsid w:val="001637A1"/>
    <w:rsid w:val="00173F6F"/>
    <w:rsid w:val="0017411D"/>
    <w:rsid w:val="0018046D"/>
    <w:rsid w:val="00185F12"/>
    <w:rsid w:val="0019259A"/>
    <w:rsid w:val="00193CC5"/>
    <w:rsid w:val="00194E10"/>
    <w:rsid w:val="001B06A0"/>
    <w:rsid w:val="001B3246"/>
    <w:rsid w:val="001C0CC9"/>
    <w:rsid w:val="001D5D2B"/>
    <w:rsid w:val="001E244F"/>
    <w:rsid w:val="001E564B"/>
    <w:rsid w:val="001E5F5B"/>
    <w:rsid w:val="001E6C32"/>
    <w:rsid w:val="001F0366"/>
    <w:rsid w:val="001F1AF3"/>
    <w:rsid w:val="001F1E52"/>
    <w:rsid w:val="001F71EE"/>
    <w:rsid w:val="00203FBB"/>
    <w:rsid w:val="0020533A"/>
    <w:rsid w:val="00206803"/>
    <w:rsid w:val="0021436E"/>
    <w:rsid w:val="00242205"/>
    <w:rsid w:val="00251739"/>
    <w:rsid w:val="00251C32"/>
    <w:rsid w:val="00257EB3"/>
    <w:rsid w:val="002643B7"/>
    <w:rsid w:val="002669FF"/>
    <w:rsid w:val="00266DAA"/>
    <w:rsid w:val="0028476C"/>
    <w:rsid w:val="002862CA"/>
    <w:rsid w:val="002868A7"/>
    <w:rsid w:val="002A0FAA"/>
    <w:rsid w:val="002A17BB"/>
    <w:rsid w:val="002A7114"/>
    <w:rsid w:val="002B75AF"/>
    <w:rsid w:val="002E0C2F"/>
    <w:rsid w:val="002E22CD"/>
    <w:rsid w:val="002E5CD6"/>
    <w:rsid w:val="00303118"/>
    <w:rsid w:val="003107CC"/>
    <w:rsid w:val="00313722"/>
    <w:rsid w:val="00330B5C"/>
    <w:rsid w:val="0033669E"/>
    <w:rsid w:val="003438E6"/>
    <w:rsid w:val="00353A4E"/>
    <w:rsid w:val="003636F5"/>
    <w:rsid w:val="00364747"/>
    <w:rsid w:val="003666E4"/>
    <w:rsid w:val="00366A64"/>
    <w:rsid w:val="00374006"/>
    <w:rsid w:val="003842C7"/>
    <w:rsid w:val="00386C2E"/>
    <w:rsid w:val="00396634"/>
    <w:rsid w:val="003A270E"/>
    <w:rsid w:val="003B2AED"/>
    <w:rsid w:val="003D6F07"/>
    <w:rsid w:val="003E3642"/>
    <w:rsid w:val="003F255A"/>
    <w:rsid w:val="00405315"/>
    <w:rsid w:val="00415BCE"/>
    <w:rsid w:val="00416BA6"/>
    <w:rsid w:val="0046214B"/>
    <w:rsid w:val="0046328F"/>
    <w:rsid w:val="0047000F"/>
    <w:rsid w:val="00490835"/>
    <w:rsid w:val="00491D29"/>
    <w:rsid w:val="004A057A"/>
    <w:rsid w:val="004A739B"/>
    <w:rsid w:val="004A77D9"/>
    <w:rsid w:val="004C41D9"/>
    <w:rsid w:val="004D36B5"/>
    <w:rsid w:val="004E0B73"/>
    <w:rsid w:val="004F6D14"/>
    <w:rsid w:val="00502A66"/>
    <w:rsid w:val="005044FA"/>
    <w:rsid w:val="005074E1"/>
    <w:rsid w:val="00516964"/>
    <w:rsid w:val="00520C9B"/>
    <w:rsid w:val="005238E7"/>
    <w:rsid w:val="00523F44"/>
    <w:rsid w:val="00537A9F"/>
    <w:rsid w:val="00544F7F"/>
    <w:rsid w:val="00556707"/>
    <w:rsid w:val="00556FE7"/>
    <w:rsid w:val="0056469F"/>
    <w:rsid w:val="00564D24"/>
    <w:rsid w:val="00565172"/>
    <w:rsid w:val="00566883"/>
    <w:rsid w:val="00571993"/>
    <w:rsid w:val="00580660"/>
    <w:rsid w:val="0058176C"/>
    <w:rsid w:val="005839BC"/>
    <w:rsid w:val="0058468D"/>
    <w:rsid w:val="005A018D"/>
    <w:rsid w:val="005A0713"/>
    <w:rsid w:val="005A294C"/>
    <w:rsid w:val="005A4A6E"/>
    <w:rsid w:val="005A58A2"/>
    <w:rsid w:val="005A6D50"/>
    <w:rsid w:val="005B0A56"/>
    <w:rsid w:val="005B3B5C"/>
    <w:rsid w:val="005C68AB"/>
    <w:rsid w:val="005C72B2"/>
    <w:rsid w:val="005E3B5F"/>
    <w:rsid w:val="005F3DE4"/>
    <w:rsid w:val="005F680E"/>
    <w:rsid w:val="00601043"/>
    <w:rsid w:val="00606DEA"/>
    <w:rsid w:val="00611422"/>
    <w:rsid w:val="00615BF8"/>
    <w:rsid w:val="00620D74"/>
    <w:rsid w:val="006325B2"/>
    <w:rsid w:val="00632FF7"/>
    <w:rsid w:val="006406A8"/>
    <w:rsid w:val="00640904"/>
    <w:rsid w:val="006463E3"/>
    <w:rsid w:val="00651182"/>
    <w:rsid w:val="00653827"/>
    <w:rsid w:val="00655FAC"/>
    <w:rsid w:val="00666BF3"/>
    <w:rsid w:val="006753B5"/>
    <w:rsid w:val="00676A2B"/>
    <w:rsid w:val="006774E8"/>
    <w:rsid w:val="00682564"/>
    <w:rsid w:val="006A114B"/>
    <w:rsid w:val="006D234C"/>
    <w:rsid w:val="006D790C"/>
    <w:rsid w:val="006F210B"/>
    <w:rsid w:val="006F7BB1"/>
    <w:rsid w:val="0071607E"/>
    <w:rsid w:val="00727332"/>
    <w:rsid w:val="00731691"/>
    <w:rsid w:val="007775D2"/>
    <w:rsid w:val="0079788D"/>
    <w:rsid w:val="007A73A9"/>
    <w:rsid w:val="007B1398"/>
    <w:rsid w:val="007B1721"/>
    <w:rsid w:val="007D3917"/>
    <w:rsid w:val="007D5A6F"/>
    <w:rsid w:val="007E1D47"/>
    <w:rsid w:val="007E2505"/>
    <w:rsid w:val="007E31D5"/>
    <w:rsid w:val="007F18A6"/>
    <w:rsid w:val="007F450B"/>
    <w:rsid w:val="007F5737"/>
    <w:rsid w:val="0080179F"/>
    <w:rsid w:val="00803794"/>
    <w:rsid w:val="00824D21"/>
    <w:rsid w:val="008449D4"/>
    <w:rsid w:val="00852079"/>
    <w:rsid w:val="008737DD"/>
    <w:rsid w:val="008762DC"/>
    <w:rsid w:val="00884F04"/>
    <w:rsid w:val="0088578E"/>
    <w:rsid w:val="0088613A"/>
    <w:rsid w:val="008B0A26"/>
    <w:rsid w:val="008B3E86"/>
    <w:rsid w:val="008C6302"/>
    <w:rsid w:val="008D0306"/>
    <w:rsid w:val="008E4D9A"/>
    <w:rsid w:val="008E77E3"/>
    <w:rsid w:val="008F2A6A"/>
    <w:rsid w:val="00902C0B"/>
    <w:rsid w:val="00924F75"/>
    <w:rsid w:val="00926D83"/>
    <w:rsid w:val="00945926"/>
    <w:rsid w:val="00952EB0"/>
    <w:rsid w:val="0095585D"/>
    <w:rsid w:val="00970B07"/>
    <w:rsid w:val="00973879"/>
    <w:rsid w:val="00973A2E"/>
    <w:rsid w:val="00977536"/>
    <w:rsid w:val="00992A3A"/>
    <w:rsid w:val="009A27CB"/>
    <w:rsid w:val="009A298E"/>
    <w:rsid w:val="009A5629"/>
    <w:rsid w:val="009B2070"/>
    <w:rsid w:val="009C289E"/>
    <w:rsid w:val="009C73DE"/>
    <w:rsid w:val="009D6489"/>
    <w:rsid w:val="009D7994"/>
    <w:rsid w:val="009E72F3"/>
    <w:rsid w:val="00A07F86"/>
    <w:rsid w:val="00A1338E"/>
    <w:rsid w:val="00A16FE4"/>
    <w:rsid w:val="00A2263A"/>
    <w:rsid w:val="00A27709"/>
    <w:rsid w:val="00A403C4"/>
    <w:rsid w:val="00A40B74"/>
    <w:rsid w:val="00A43574"/>
    <w:rsid w:val="00A53D13"/>
    <w:rsid w:val="00A55436"/>
    <w:rsid w:val="00A5570B"/>
    <w:rsid w:val="00A667DD"/>
    <w:rsid w:val="00A676B6"/>
    <w:rsid w:val="00A67B5E"/>
    <w:rsid w:val="00A72F5A"/>
    <w:rsid w:val="00A868F4"/>
    <w:rsid w:val="00A9674B"/>
    <w:rsid w:val="00AA07B8"/>
    <w:rsid w:val="00AA09D8"/>
    <w:rsid w:val="00AA4108"/>
    <w:rsid w:val="00AB065C"/>
    <w:rsid w:val="00AB219F"/>
    <w:rsid w:val="00AC5C22"/>
    <w:rsid w:val="00AD17F8"/>
    <w:rsid w:val="00AE5290"/>
    <w:rsid w:val="00B03809"/>
    <w:rsid w:val="00B10CA5"/>
    <w:rsid w:val="00B166CB"/>
    <w:rsid w:val="00B25C97"/>
    <w:rsid w:val="00B26EEF"/>
    <w:rsid w:val="00B312DA"/>
    <w:rsid w:val="00B35F2F"/>
    <w:rsid w:val="00B37047"/>
    <w:rsid w:val="00B57E9C"/>
    <w:rsid w:val="00B63763"/>
    <w:rsid w:val="00B7129F"/>
    <w:rsid w:val="00B76468"/>
    <w:rsid w:val="00B850EF"/>
    <w:rsid w:val="00B8695A"/>
    <w:rsid w:val="00BB2277"/>
    <w:rsid w:val="00BB428B"/>
    <w:rsid w:val="00BC30A3"/>
    <w:rsid w:val="00BD2B1F"/>
    <w:rsid w:val="00BE0081"/>
    <w:rsid w:val="00BE5540"/>
    <w:rsid w:val="00BE706F"/>
    <w:rsid w:val="00BF0F38"/>
    <w:rsid w:val="00BF671C"/>
    <w:rsid w:val="00C01ACD"/>
    <w:rsid w:val="00C06579"/>
    <w:rsid w:val="00C10866"/>
    <w:rsid w:val="00C317E3"/>
    <w:rsid w:val="00C32EE4"/>
    <w:rsid w:val="00C35008"/>
    <w:rsid w:val="00C36B25"/>
    <w:rsid w:val="00C4360A"/>
    <w:rsid w:val="00C457B0"/>
    <w:rsid w:val="00C5152F"/>
    <w:rsid w:val="00C6788C"/>
    <w:rsid w:val="00C72DA8"/>
    <w:rsid w:val="00C87919"/>
    <w:rsid w:val="00C92A7D"/>
    <w:rsid w:val="00CA7B29"/>
    <w:rsid w:val="00CC3A2F"/>
    <w:rsid w:val="00CD2A75"/>
    <w:rsid w:val="00CE78A7"/>
    <w:rsid w:val="00D12EEF"/>
    <w:rsid w:val="00D20C1F"/>
    <w:rsid w:val="00D235FC"/>
    <w:rsid w:val="00D30E45"/>
    <w:rsid w:val="00D36068"/>
    <w:rsid w:val="00D376DC"/>
    <w:rsid w:val="00D519CA"/>
    <w:rsid w:val="00D527BA"/>
    <w:rsid w:val="00D56311"/>
    <w:rsid w:val="00D57EC0"/>
    <w:rsid w:val="00D63D9A"/>
    <w:rsid w:val="00D71993"/>
    <w:rsid w:val="00D73BEA"/>
    <w:rsid w:val="00D827AE"/>
    <w:rsid w:val="00D91407"/>
    <w:rsid w:val="00DB0E87"/>
    <w:rsid w:val="00DB3D43"/>
    <w:rsid w:val="00DC75E0"/>
    <w:rsid w:val="00DD4B38"/>
    <w:rsid w:val="00DE0049"/>
    <w:rsid w:val="00DF23F0"/>
    <w:rsid w:val="00DF3A59"/>
    <w:rsid w:val="00DF5AEE"/>
    <w:rsid w:val="00E11060"/>
    <w:rsid w:val="00E2021A"/>
    <w:rsid w:val="00E27116"/>
    <w:rsid w:val="00E32AE9"/>
    <w:rsid w:val="00E33574"/>
    <w:rsid w:val="00E352FE"/>
    <w:rsid w:val="00E37B31"/>
    <w:rsid w:val="00E401CC"/>
    <w:rsid w:val="00E41E91"/>
    <w:rsid w:val="00E47673"/>
    <w:rsid w:val="00E650CF"/>
    <w:rsid w:val="00E668E4"/>
    <w:rsid w:val="00E71A55"/>
    <w:rsid w:val="00E74961"/>
    <w:rsid w:val="00E82F99"/>
    <w:rsid w:val="00E83F04"/>
    <w:rsid w:val="00E85878"/>
    <w:rsid w:val="00E957F3"/>
    <w:rsid w:val="00E96FE4"/>
    <w:rsid w:val="00E979F5"/>
    <w:rsid w:val="00EA2B06"/>
    <w:rsid w:val="00EA4F59"/>
    <w:rsid w:val="00EB3909"/>
    <w:rsid w:val="00EC1F63"/>
    <w:rsid w:val="00EC49CD"/>
    <w:rsid w:val="00EC6ACD"/>
    <w:rsid w:val="00ED08B4"/>
    <w:rsid w:val="00ED0FA9"/>
    <w:rsid w:val="00ED2FE6"/>
    <w:rsid w:val="00ED34AA"/>
    <w:rsid w:val="00EE2E53"/>
    <w:rsid w:val="00EE3AFD"/>
    <w:rsid w:val="00EF077A"/>
    <w:rsid w:val="00EF0F68"/>
    <w:rsid w:val="00EF31E2"/>
    <w:rsid w:val="00EF3C53"/>
    <w:rsid w:val="00F03975"/>
    <w:rsid w:val="00F050FA"/>
    <w:rsid w:val="00F1070D"/>
    <w:rsid w:val="00F179D1"/>
    <w:rsid w:val="00F2227F"/>
    <w:rsid w:val="00F23894"/>
    <w:rsid w:val="00F245DB"/>
    <w:rsid w:val="00F26112"/>
    <w:rsid w:val="00F3419F"/>
    <w:rsid w:val="00F4332A"/>
    <w:rsid w:val="00F469A2"/>
    <w:rsid w:val="00F55B83"/>
    <w:rsid w:val="00F63F5B"/>
    <w:rsid w:val="00F675A2"/>
    <w:rsid w:val="00F77B06"/>
    <w:rsid w:val="00F80FE3"/>
    <w:rsid w:val="00F856B6"/>
    <w:rsid w:val="00F93F30"/>
    <w:rsid w:val="00FB6D14"/>
    <w:rsid w:val="00FC5C8F"/>
    <w:rsid w:val="00FD14E5"/>
    <w:rsid w:val="00FF0923"/>
    <w:rsid w:val="00FF17B5"/>
    <w:rsid w:val="00FF2973"/>
    <w:rsid w:val="00FF2D03"/>
    <w:rsid w:val="00FF718F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269" w:lineRule="exact"/>
      <w:jc w:val="center"/>
    </w:pPr>
  </w:style>
  <w:style w:type="paragraph" w:customStyle="1" w:styleId="Style7">
    <w:name w:val="Style7"/>
    <w:basedOn w:val="a"/>
    <w:uiPriority w:val="99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ind w:hanging="269"/>
    </w:pPr>
  </w:style>
  <w:style w:type="paragraph" w:customStyle="1" w:styleId="Style11">
    <w:name w:val="Style11"/>
    <w:basedOn w:val="a"/>
    <w:uiPriority w:val="99"/>
    <w:pPr>
      <w:spacing w:line="276" w:lineRule="exact"/>
      <w:ind w:firstLine="701"/>
    </w:pPr>
  </w:style>
  <w:style w:type="paragraph" w:customStyle="1" w:styleId="Style12">
    <w:name w:val="Style12"/>
    <w:basedOn w:val="a"/>
    <w:uiPriority w:val="99"/>
    <w:pPr>
      <w:spacing w:line="231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30" w:lineRule="exact"/>
      <w:jc w:val="both"/>
    </w:pPr>
  </w:style>
  <w:style w:type="paragraph" w:customStyle="1" w:styleId="Style15">
    <w:name w:val="Style15"/>
    <w:basedOn w:val="a"/>
    <w:uiPriority w:val="99"/>
    <w:pPr>
      <w:spacing w:line="274" w:lineRule="exact"/>
      <w:ind w:hanging="355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418" w:lineRule="exact"/>
      <w:ind w:firstLine="562"/>
      <w:jc w:val="both"/>
    </w:pPr>
  </w:style>
  <w:style w:type="paragraph" w:customStyle="1" w:styleId="Style20">
    <w:name w:val="Style20"/>
    <w:basedOn w:val="a"/>
    <w:uiPriority w:val="99"/>
    <w:pPr>
      <w:spacing w:line="283" w:lineRule="exact"/>
    </w:pPr>
  </w:style>
  <w:style w:type="paragraph" w:customStyle="1" w:styleId="Style21">
    <w:name w:val="Style21"/>
    <w:basedOn w:val="a"/>
    <w:uiPriority w:val="99"/>
    <w:pPr>
      <w:spacing w:line="418" w:lineRule="exact"/>
      <w:jc w:val="both"/>
    </w:pPr>
  </w:style>
  <w:style w:type="paragraph" w:customStyle="1" w:styleId="Style22">
    <w:name w:val="Style22"/>
    <w:basedOn w:val="a"/>
    <w:uiPriority w:val="99"/>
    <w:pPr>
      <w:spacing w:line="418" w:lineRule="exact"/>
      <w:jc w:val="both"/>
    </w:pPr>
  </w:style>
  <w:style w:type="paragraph" w:customStyle="1" w:styleId="Style23">
    <w:name w:val="Style23"/>
    <w:basedOn w:val="a"/>
    <w:uiPriority w:val="99"/>
    <w:pPr>
      <w:spacing w:line="419" w:lineRule="exact"/>
    </w:pPr>
  </w:style>
  <w:style w:type="paragraph" w:customStyle="1" w:styleId="Style24">
    <w:name w:val="Style24"/>
    <w:basedOn w:val="a"/>
    <w:uiPriority w:val="99"/>
    <w:pPr>
      <w:spacing w:line="226" w:lineRule="exact"/>
      <w:jc w:val="center"/>
    </w:pPr>
  </w:style>
  <w:style w:type="paragraph" w:customStyle="1" w:styleId="Style25">
    <w:name w:val="Style25"/>
    <w:basedOn w:val="a"/>
    <w:uiPriority w:val="99"/>
    <w:pPr>
      <w:spacing w:line="326" w:lineRule="exact"/>
      <w:ind w:firstLine="571"/>
      <w:jc w:val="both"/>
    </w:pPr>
  </w:style>
  <w:style w:type="paragraph" w:customStyle="1" w:styleId="Style26">
    <w:name w:val="Style26"/>
    <w:basedOn w:val="a"/>
    <w:uiPriority w:val="99"/>
    <w:pPr>
      <w:spacing w:line="418" w:lineRule="exact"/>
      <w:ind w:hanging="571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</w:pPr>
  </w:style>
  <w:style w:type="paragraph" w:customStyle="1" w:styleId="Style29">
    <w:name w:val="Style29"/>
    <w:basedOn w:val="a"/>
    <w:uiPriority w:val="99"/>
    <w:pPr>
      <w:spacing w:line="229" w:lineRule="exact"/>
      <w:jc w:val="both"/>
    </w:pPr>
  </w:style>
  <w:style w:type="paragraph" w:customStyle="1" w:styleId="Style30">
    <w:name w:val="Style30"/>
    <w:basedOn w:val="a"/>
    <w:uiPriority w:val="99"/>
    <w:pPr>
      <w:spacing w:line="322" w:lineRule="exact"/>
      <w:jc w:val="both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E3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E3642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3642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0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06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269" w:lineRule="exact"/>
      <w:jc w:val="center"/>
    </w:pPr>
  </w:style>
  <w:style w:type="paragraph" w:customStyle="1" w:styleId="Style7">
    <w:name w:val="Style7"/>
    <w:basedOn w:val="a"/>
    <w:uiPriority w:val="99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ind w:hanging="269"/>
    </w:pPr>
  </w:style>
  <w:style w:type="paragraph" w:customStyle="1" w:styleId="Style11">
    <w:name w:val="Style11"/>
    <w:basedOn w:val="a"/>
    <w:uiPriority w:val="99"/>
    <w:pPr>
      <w:spacing w:line="276" w:lineRule="exact"/>
      <w:ind w:firstLine="701"/>
    </w:pPr>
  </w:style>
  <w:style w:type="paragraph" w:customStyle="1" w:styleId="Style12">
    <w:name w:val="Style12"/>
    <w:basedOn w:val="a"/>
    <w:uiPriority w:val="99"/>
    <w:pPr>
      <w:spacing w:line="231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30" w:lineRule="exact"/>
      <w:jc w:val="both"/>
    </w:pPr>
  </w:style>
  <w:style w:type="paragraph" w:customStyle="1" w:styleId="Style15">
    <w:name w:val="Style15"/>
    <w:basedOn w:val="a"/>
    <w:uiPriority w:val="99"/>
    <w:pPr>
      <w:spacing w:line="274" w:lineRule="exact"/>
      <w:ind w:hanging="355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418" w:lineRule="exact"/>
      <w:ind w:firstLine="562"/>
      <w:jc w:val="both"/>
    </w:pPr>
  </w:style>
  <w:style w:type="paragraph" w:customStyle="1" w:styleId="Style20">
    <w:name w:val="Style20"/>
    <w:basedOn w:val="a"/>
    <w:uiPriority w:val="99"/>
    <w:pPr>
      <w:spacing w:line="283" w:lineRule="exact"/>
    </w:pPr>
  </w:style>
  <w:style w:type="paragraph" w:customStyle="1" w:styleId="Style21">
    <w:name w:val="Style21"/>
    <w:basedOn w:val="a"/>
    <w:uiPriority w:val="99"/>
    <w:pPr>
      <w:spacing w:line="418" w:lineRule="exact"/>
      <w:jc w:val="both"/>
    </w:pPr>
  </w:style>
  <w:style w:type="paragraph" w:customStyle="1" w:styleId="Style22">
    <w:name w:val="Style22"/>
    <w:basedOn w:val="a"/>
    <w:uiPriority w:val="99"/>
    <w:pPr>
      <w:spacing w:line="418" w:lineRule="exact"/>
      <w:jc w:val="both"/>
    </w:pPr>
  </w:style>
  <w:style w:type="paragraph" w:customStyle="1" w:styleId="Style23">
    <w:name w:val="Style23"/>
    <w:basedOn w:val="a"/>
    <w:uiPriority w:val="99"/>
    <w:pPr>
      <w:spacing w:line="419" w:lineRule="exact"/>
    </w:pPr>
  </w:style>
  <w:style w:type="paragraph" w:customStyle="1" w:styleId="Style24">
    <w:name w:val="Style24"/>
    <w:basedOn w:val="a"/>
    <w:uiPriority w:val="99"/>
    <w:pPr>
      <w:spacing w:line="226" w:lineRule="exact"/>
      <w:jc w:val="center"/>
    </w:pPr>
  </w:style>
  <w:style w:type="paragraph" w:customStyle="1" w:styleId="Style25">
    <w:name w:val="Style25"/>
    <w:basedOn w:val="a"/>
    <w:uiPriority w:val="99"/>
    <w:pPr>
      <w:spacing w:line="326" w:lineRule="exact"/>
      <w:ind w:firstLine="571"/>
      <w:jc w:val="both"/>
    </w:pPr>
  </w:style>
  <w:style w:type="paragraph" w:customStyle="1" w:styleId="Style26">
    <w:name w:val="Style26"/>
    <w:basedOn w:val="a"/>
    <w:uiPriority w:val="99"/>
    <w:pPr>
      <w:spacing w:line="418" w:lineRule="exact"/>
      <w:ind w:hanging="571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</w:pPr>
  </w:style>
  <w:style w:type="paragraph" w:customStyle="1" w:styleId="Style29">
    <w:name w:val="Style29"/>
    <w:basedOn w:val="a"/>
    <w:uiPriority w:val="99"/>
    <w:pPr>
      <w:spacing w:line="229" w:lineRule="exact"/>
      <w:jc w:val="both"/>
    </w:pPr>
  </w:style>
  <w:style w:type="paragraph" w:customStyle="1" w:styleId="Style30">
    <w:name w:val="Style30"/>
    <w:basedOn w:val="a"/>
    <w:uiPriority w:val="99"/>
    <w:pPr>
      <w:spacing w:line="322" w:lineRule="exact"/>
      <w:jc w:val="both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E3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E3642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3642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0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06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ehdoc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F524-6A6D-4038-A79C-51BFBFA9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14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18671</CharactersWithSpaces>
  <SharedDoc>false</SharedDoc>
  <HLinks>
    <vt:vector size="18" baseType="variant"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http://www.tehdoc.ru/</vt:lpwstr>
      </vt:variant>
      <vt:variant>
        <vt:lpwstr/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_Toc448996996</vt:lpwstr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_Toc448996994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СБ Грейт</dc:creator>
  <cp:keywords/>
  <dc:description/>
  <cp:lastModifiedBy>Куфина Ирина</cp:lastModifiedBy>
  <cp:revision>41</cp:revision>
  <cp:lastPrinted>2019-03-03T18:06:00Z</cp:lastPrinted>
  <dcterms:created xsi:type="dcterms:W3CDTF">2020-04-12T11:57:00Z</dcterms:created>
  <dcterms:modified xsi:type="dcterms:W3CDTF">2020-08-19T12:27:00Z</dcterms:modified>
</cp:coreProperties>
</file>